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7C" w:rsidRPr="00B610E8" w:rsidRDefault="00B1167C" w:rsidP="00B1167C">
      <w:pPr>
        <w:rPr>
          <w:sz w:val="24"/>
          <w:szCs w:val="24"/>
        </w:rPr>
      </w:pPr>
      <w:r>
        <w:rPr>
          <w:b/>
          <w:sz w:val="28"/>
          <w:szCs w:val="28"/>
          <w:lang w:val="en-US"/>
        </w:rPr>
        <w:t xml:space="preserve">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9133205" cy="6645275"/>
            <wp:effectExtent l="19050" t="0" r="0" b="0"/>
            <wp:docPr id="1" name="Рисунок 1" descr="Рабпрограмма Хайрутди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программа Хайрутди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05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96B" w:rsidRDefault="000E596B" w:rsidP="000E596B">
      <w:pPr>
        <w:rPr>
          <w:b/>
          <w:color w:val="000000"/>
          <w:sz w:val="28"/>
          <w:szCs w:val="28"/>
        </w:rPr>
      </w:pPr>
      <w:r w:rsidRPr="007230E8">
        <w:rPr>
          <w:b/>
          <w:color w:val="000000"/>
          <w:sz w:val="28"/>
          <w:szCs w:val="28"/>
        </w:rPr>
        <w:lastRenderedPageBreak/>
        <w:t>Содержание:</w:t>
      </w:r>
    </w:p>
    <w:p w:rsidR="000E596B" w:rsidRPr="007230E8" w:rsidRDefault="000E596B" w:rsidP="000E596B">
      <w:pPr>
        <w:rPr>
          <w:b/>
          <w:sz w:val="28"/>
          <w:szCs w:val="28"/>
          <w:lang w:val="en-US"/>
        </w:rPr>
      </w:pPr>
    </w:p>
    <w:p w:rsidR="000E596B" w:rsidRPr="002C796A" w:rsidRDefault="000E596B" w:rsidP="000E596B">
      <w:pPr>
        <w:numPr>
          <w:ilvl w:val="0"/>
          <w:numId w:val="13"/>
        </w:numPr>
        <w:rPr>
          <w:sz w:val="28"/>
          <w:szCs w:val="28"/>
        </w:rPr>
      </w:pPr>
      <w:r w:rsidRPr="002C796A">
        <w:rPr>
          <w:sz w:val="28"/>
          <w:szCs w:val="28"/>
        </w:rPr>
        <w:t>Пояснительная записка</w:t>
      </w:r>
      <w:r>
        <w:rPr>
          <w:sz w:val="28"/>
          <w:szCs w:val="28"/>
        </w:rPr>
        <w:t>……………………</w:t>
      </w:r>
      <w:r>
        <w:rPr>
          <w:sz w:val="28"/>
          <w:szCs w:val="28"/>
          <w:lang w:val="en-US"/>
        </w:rPr>
        <w:t>3-5</w:t>
      </w:r>
    </w:p>
    <w:p w:rsidR="000E596B" w:rsidRPr="002C796A" w:rsidRDefault="000E596B" w:rsidP="000E596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Учебно-тематический план…………………</w:t>
      </w:r>
      <w:r>
        <w:rPr>
          <w:sz w:val="28"/>
          <w:szCs w:val="28"/>
          <w:lang w:val="en-US"/>
        </w:rPr>
        <w:t>6</w:t>
      </w:r>
    </w:p>
    <w:p w:rsidR="000E596B" w:rsidRPr="002C796A" w:rsidRDefault="000E596B" w:rsidP="000E596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Содержание изучаемого курса………………</w:t>
      </w:r>
      <w:r>
        <w:rPr>
          <w:sz w:val="28"/>
          <w:szCs w:val="28"/>
          <w:lang w:val="en-US"/>
        </w:rPr>
        <w:t>7-8</w:t>
      </w:r>
    </w:p>
    <w:p w:rsidR="000E596B" w:rsidRPr="002C796A" w:rsidRDefault="000E596B" w:rsidP="000E596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Примерный календарный учебный график…</w:t>
      </w:r>
      <w:r>
        <w:rPr>
          <w:sz w:val="28"/>
          <w:szCs w:val="28"/>
          <w:lang w:val="en-US"/>
        </w:rPr>
        <w:t>9-17</w:t>
      </w:r>
    </w:p>
    <w:p w:rsidR="000E596B" w:rsidRPr="002C796A" w:rsidRDefault="000E596B" w:rsidP="000E596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Диагностический инструментарий…………</w:t>
      </w:r>
      <w:r>
        <w:rPr>
          <w:sz w:val="28"/>
          <w:szCs w:val="28"/>
          <w:lang w:val="en-US"/>
        </w:rPr>
        <w:t>19-20</w:t>
      </w:r>
    </w:p>
    <w:p w:rsidR="000E596B" w:rsidRPr="002C796A" w:rsidRDefault="000E596B" w:rsidP="000E596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Методическая часть……………………………</w:t>
      </w:r>
      <w:r>
        <w:rPr>
          <w:sz w:val="28"/>
          <w:szCs w:val="28"/>
          <w:lang w:val="en-US"/>
        </w:rPr>
        <w:t>21</w:t>
      </w:r>
    </w:p>
    <w:p w:rsidR="000E596B" w:rsidRPr="002C796A" w:rsidRDefault="000E596B" w:rsidP="000E596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Условия успешной реализации учебной программы…</w:t>
      </w:r>
      <w:r w:rsidRPr="006959DA">
        <w:rPr>
          <w:sz w:val="28"/>
          <w:szCs w:val="28"/>
        </w:rPr>
        <w:t>22</w:t>
      </w:r>
    </w:p>
    <w:p w:rsidR="000E596B" w:rsidRPr="002C796A" w:rsidRDefault="000E596B" w:rsidP="000E596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Список используемой литературы……………………</w:t>
      </w:r>
      <w:r>
        <w:rPr>
          <w:sz w:val="28"/>
          <w:szCs w:val="28"/>
          <w:lang w:val="en-US"/>
        </w:rPr>
        <w:t>23</w:t>
      </w:r>
    </w:p>
    <w:p w:rsidR="00B1167C" w:rsidRDefault="00B1167C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Default="000E596B" w:rsidP="00B1167C">
      <w:pPr>
        <w:rPr>
          <w:sz w:val="28"/>
          <w:szCs w:val="28"/>
        </w:rPr>
      </w:pPr>
    </w:p>
    <w:p w:rsidR="000E596B" w:rsidRPr="00AE0851" w:rsidRDefault="000E596B" w:rsidP="00B1167C">
      <w:pPr>
        <w:rPr>
          <w:sz w:val="28"/>
          <w:szCs w:val="28"/>
        </w:rPr>
      </w:pPr>
    </w:p>
    <w:p w:rsidR="00B1167C" w:rsidRPr="00AE0851" w:rsidRDefault="00B1167C" w:rsidP="00B1167C">
      <w:pPr>
        <w:rPr>
          <w:sz w:val="28"/>
          <w:szCs w:val="28"/>
        </w:rPr>
      </w:pPr>
    </w:p>
    <w:p w:rsidR="00B1167C" w:rsidRPr="00246264" w:rsidRDefault="00B1167C" w:rsidP="00B1167C">
      <w:pPr>
        <w:pStyle w:val="ad"/>
        <w:numPr>
          <w:ilvl w:val="0"/>
          <w:numId w:val="18"/>
        </w:numPr>
        <w:spacing w:after="0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4626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B1167C" w:rsidRPr="00AE0851" w:rsidRDefault="00B1167C" w:rsidP="00B1167C">
      <w:pPr>
        <w:jc w:val="both"/>
        <w:textAlignment w:val="baseline"/>
        <w:rPr>
          <w:b/>
          <w:color w:val="000000"/>
          <w:sz w:val="28"/>
          <w:szCs w:val="28"/>
          <w:u w:val="single"/>
        </w:rPr>
      </w:pP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 xml:space="preserve">Сегодня дополнительное образование детей по праву рассматривается  как важнейшая составляющая образовательного пространства, сложившегося в современном российском обществе. Оно социально востребовано и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ребенка, что нашло отражение </w:t>
      </w:r>
      <w:r w:rsidRPr="00E237DA">
        <w:rPr>
          <w:color w:val="000000"/>
          <w:sz w:val="28"/>
          <w:szCs w:val="28"/>
        </w:rPr>
        <w:t>в Национальной доктрине образования в Российской Федерации, Федеральной программе развития образования.</w:t>
      </w:r>
      <w:r>
        <w:rPr>
          <w:color w:val="000000"/>
          <w:sz w:val="28"/>
          <w:szCs w:val="28"/>
        </w:rPr>
        <w:t xml:space="preserve"> </w:t>
      </w:r>
      <w:r w:rsidRPr="00E237DA">
        <w:rPr>
          <w:color w:val="000000"/>
          <w:sz w:val="28"/>
          <w:szCs w:val="28"/>
        </w:rPr>
        <w:t>В Концепции модернизации российского образования</w:t>
      </w:r>
      <w:r>
        <w:rPr>
          <w:color w:val="000000"/>
          <w:sz w:val="28"/>
          <w:szCs w:val="28"/>
        </w:rPr>
        <w:t xml:space="preserve"> </w:t>
      </w:r>
      <w:r w:rsidRPr="00AE0851">
        <w:rPr>
          <w:color w:val="000000"/>
          <w:sz w:val="28"/>
          <w:szCs w:val="28"/>
        </w:rPr>
        <w:t>подчеркнута важнейшая роль учреждений дополнительного образования детей как одного из определяющих факторов развития склонностей, способностей и интересов, социального и профессионального самоопределения детей и молодежи.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AE0851">
        <w:rPr>
          <w:color w:val="000000"/>
          <w:sz w:val="28"/>
          <w:szCs w:val="28"/>
        </w:rPr>
        <w:t>Физкул</w:t>
      </w:r>
      <w:r>
        <w:rPr>
          <w:color w:val="000000"/>
          <w:sz w:val="28"/>
          <w:szCs w:val="28"/>
        </w:rPr>
        <w:t>ь</w:t>
      </w:r>
      <w:r w:rsidRPr="00AE0851">
        <w:rPr>
          <w:color w:val="000000"/>
          <w:sz w:val="28"/>
          <w:szCs w:val="28"/>
        </w:rPr>
        <w:t xml:space="preserve">турно-оздоровительная и спортивно-массовая работа в системе дополнительного образования детей ориентирована на физическое совершенствование ребенка, формирование здорового образа жизни, воспитание спортивного резерва нации и осуществляется не только за счет увеличения количества спортивных школ, но и за счет развития других форм внешкольной работы с детьми, создания физкультурно-оздоровительных и спортивных секций и клубов в </w:t>
      </w:r>
      <w:r>
        <w:rPr>
          <w:color w:val="000000"/>
          <w:sz w:val="28"/>
          <w:szCs w:val="28"/>
        </w:rPr>
        <w:t>организациях</w:t>
      </w:r>
      <w:r w:rsidRPr="00AE0851">
        <w:rPr>
          <w:color w:val="000000"/>
          <w:sz w:val="28"/>
          <w:szCs w:val="28"/>
        </w:rPr>
        <w:t xml:space="preserve"> общего и профессионального образования.</w:t>
      </w:r>
      <w:proofErr w:type="gramEnd"/>
    </w:p>
    <w:p w:rsidR="00B1167C" w:rsidRPr="00AE0851" w:rsidRDefault="00B1167C" w:rsidP="00B1167C">
      <w:pPr>
        <w:pStyle w:val="ab"/>
        <w:spacing w:line="276" w:lineRule="auto"/>
        <w:ind w:firstLine="709"/>
        <w:jc w:val="both"/>
        <w:rPr>
          <w:rFonts w:eastAsia="Times New Roman"/>
          <w:sz w:val="28"/>
          <w:lang w:eastAsia="ru-RU"/>
        </w:rPr>
      </w:pPr>
      <w:proofErr w:type="gramStart"/>
      <w:r w:rsidRPr="00B66FD6">
        <w:rPr>
          <w:sz w:val="28"/>
        </w:rPr>
        <w:t xml:space="preserve">Дополнительная </w:t>
      </w:r>
      <w:proofErr w:type="spellStart"/>
      <w:r w:rsidRPr="00B66FD6">
        <w:rPr>
          <w:sz w:val="28"/>
        </w:rPr>
        <w:t>общер</w:t>
      </w:r>
      <w:r>
        <w:rPr>
          <w:sz w:val="28"/>
        </w:rPr>
        <w:t>азвивающая</w:t>
      </w:r>
      <w:proofErr w:type="spellEnd"/>
      <w:r>
        <w:rPr>
          <w:sz w:val="28"/>
        </w:rPr>
        <w:t xml:space="preserve"> программа по волейболу (далее – программа) имеет </w:t>
      </w:r>
      <w:r w:rsidRPr="007A390E">
        <w:rPr>
          <w:b/>
          <w:sz w:val="28"/>
        </w:rPr>
        <w:t>физкультурно-спортивную направленность</w:t>
      </w:r>
      <w:r>
        <w:rPr>
          <w:sz w:val="28"/>
        </w:rPr>
        <w:t xml:space="preserve"> и </w:t>
      </w:r>
      <w:r w:rsidRPr="00AE0851">
        <w:rPr>
          <w:sz w:val="28"/>
        </w:rPr>
        <w:t>составлена на основе типовой учебно-тренировочной программ</w:t>
      </w:r>
      <w:r>
        <w:rPr>
          <w:sz w:val="28"/>
        </w:rPr>
        <w:t>ы</w:t>
      </w:r>
      <w:r w:rsidRPr="00AE0851">
        <w:rPr>
          <w:sz w:val="28"/>
        </w:rPr>
        <w:t xml:space="preserve"> спортивной подготовки для детско-юношеских спортивных школ, специализи</w:t>
      </w:r>
      <w:r>
        <w:rPr>
          <w:sz w:val="28"/>
        </w:rPr>
        <w:t>рованных детско-юношеских школ</w:t>
      </w:r>
      <w:r w:rsidRPr="00AE0851">
        <w:rPr>
          <w:sz w:val="28"/>
        </w:rPr>
        <w:t xml:space="preserve">,  согласно Положению о дополнительных общеобразовательных </w:t>
      </w:r>
      <w:proofErr w:type="spellStart"/>
      <w:r w:rsidRPr="00AE0851">
        <w:rPr>
          <w:sz w:val="28"/>
        </w:rPr>
        <w:t>общеразвивающих</w:t>
      </w:r>
      <w:proofErr w:type="spellEnd"/>
      <w:r w:rsidRPr="00AE0851">
        <w:rPr>
          <w:sz w:val="28"/>
        </w:rPr>
        <w:t xml:space="preserve"> и рабочих программах, реализуемых в муниципальном бюджетном учреждении дополнительного образования детей «Детский оздоровительно-образовательный (профильный) центр» Рыбно-Слободского муниципального района Республики Татарстан.</w:t>
      </w:r>
      <w:proofErr w:type="gramEnd"/>
    </w:p>
    <w:p w:rsidR="00B1167C" w:rsidRPr="00AE0851" w:rsidRDefault="00B1167C" w:rsidP="00B1167C">
      <w:pPr>
        <w:pStyle w:val="ab"/>
        <w:spacing w:line="276" w:lineRule="auto"/>
        <w:ind w:firstLine="709"/>
        <w:jc w:val="both"/>
        <w:rPr>
          <w:sz w:val="28"/>
        </w:rPr>
      </w:pPr>
      <w:r w:rsidRPr="007A390E">
        <w:rPr>
          <w:b/>
          <w:sz w:val="28"/>
        </w:rPr>
        <w:t>Программа разработана в соответствии со следующими нормативно-правовыми документами</w:t>
      </w:r>
      <w:r w:rsidRPr="00AE0851">
        <w:rPr>
          <w:sz w:val="28"/>
        </w:rPr>
        <w:t>:</w:t>
      </w:r>
    </w:p>
    <w:p w:rsidR="00B1167C" w:rsidRDefault="00B1167C" w:rsidP="00B1167C">
      <w:pPr>
        <w:pStyle w:val="ad"/>
        <w:numPr>
          <w:ilvl w:val="0"/>
          <w:numId w:val="1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617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Федеральный закон об образовании в Российской Федерации от 29.12.2012 №273-ФЗ </w:t>
      </w:r>
      <w:r w:rsidRPr="00961718">
        <w:rPr>
          <w:rFonts w:ascii="Times New Roman" w:hAnsi="Times New Roman"/>
          <w:sz w:val="28"/>
          <w:szCs w:val="28"/>
        </w:rPr>
        <w:t>(с изменениями и дополнениями, вступившими в силу с 29.12.2022 г.)</w:t>
      </w:r>
    </w:p>
    <w:p w:rsidR="00B1167C" w:rsidRDefault="00B1167C" w:rsidP="00B1167C">
      <w:pPr>
        <w:pStyle w:val="ad"/>
        <w:numPr>
          <w:ilvl w:val="0"/>
          <w:numId w:val="1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61718">
        <w:rPr>
          <w:rFonts w:ascii="Times New Roman" w:hAnsi="Times New Roman"/>
          <w:sz w:val="28"/>
          <w:szCs w:val="28"/>
        </w:rPr>
        <w:t>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B1167C" w:rsidRDefault="00B1167C" w:rsidP="00B1167C">
      <w:pPr>
        <w:pStyle w:val="ad"/>
        <w:numPr>
          <w:ilvl w:val="0"/>
          <w:numId w:val="1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61718">
        <w:rPr>
          <w:rFonts w:ascii="Times New Roman" w:hAnsi="Times New Roman"/>
          <w:sz w:val="28"/>
          <w:szCs w:val="28"/>
        </w:rPr>
        <w:lastRenderedPageBreak/>
        <w:t>Концепция развития дополнительного образования детей до 2030 года, утвержденная Распоряжением Правительства РФ от 31 марта 2022 г. №678-р</w:t>
      </w:r>
    </w:p>
    <w:p w:rsidR="00B1167C" w:rsidRDefault="00B1167C" w:rsidP="00B1167C">
      <w:pPr>
        <w:pStyle w:val="ad"/>
        <w:numPr>
          <w:ilvl w:val="0"/>
          <w:numId w:val="1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17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B1167C" w:rsidRDefault="00B1167C" w:rsidP="00B1167C">
      <w:pPr>
        <w:pStyle w:val="ad"/>
        <w:numPr>
          <w:ilvl w:val="0"/>
          <w:numId w:val="1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17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Приказ Мин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истерства </w:t>
      </w:r>
      <w:r w:rsidRPr="009617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прос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вещения</w:t>
      </w:r>
      <w:r w:rsidRPr="009617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Росси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йской Федерации</w:t>
      </w:r>
      <w:r w:rsidRPr="009617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от 3.09.2019 №467 «Об утверждении Целевой </w:t>
      </w:r>
      <w:proofErr w:type="gramStart"/>
      <w:r w:rsidRPr="009617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9617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</w:t>
      </w:r>
    </w:p>
    <w:p w:rsidR="00B1167C" w:rsidRDefault="00B1167C" w:rsidP="00B1167C">
      <w:pPr>
        <w:pStyle w:val="ad"/>
        <w:numPr>
          <w:ilvl w:val="0"/>
          <w:numId w:val="19"/>
        </w:numPr>
        <w:shd w:val="clear" w:color="auto" w:fill="FFFFFF"/>
        <w:tabs>
          <w:tab w:val="left" w:pos="0"/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081BE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</w:t>
      </w:r>
      <w:proofErr w:type="gramStart"/>
      <w:r w:rsidRPr="00081BE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</w:t>
      </w:r>
      <w:r w:rsidRPr="004C221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</w:t>
      </w:r>
      <w:proofErr w:type="gramEnd"/>
      <w:r w:rsidRPr="004C221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 изменениями и дополнениями, вступившими в силу с 2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8</w:t>
      </w:r>
      <w:r w:rsidRPr="004C221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.12.2022 г.)</w:t>
      </w:r>
    </w:p>
    <w:p w:rsidR="00B1167C" w:rsidRPr="00961718" w:rsidRDefault="00B1167C" w:rsidP="00B1167C">
      <w:pPr>
        <w:pStyle w:val="ad"/>
        <w:numPr>
          <w:ilvl w:val="0"/>
          <w:numId w:val="1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17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1167C" w:rsidRPr="005C3593" w:rsidRDefault="00B1167C" w:rsidP="00B1167C">
      <w:pPr>
        <w:pStyle w:val="ad"/>
        <w:numPr>
          <w:ilvl w:val="0"/>
          <w:numId w:val="19"/>
        </w:numPr>
        <w:shd w:val="clear" w:color="auto" w:fill="FFFFFF"/>
        <w:tabs>
          <w:tab w:val="left" w:pos="0"/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5C359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1167C" w:rsidRPr="005C3593" w:rsidRDefault="00B1167C" w:rsidP="00B1167C">
      <w:pPr>
        <w:pStyle w:val="ad"/>
        <w:numPr>
          <w:ilvl w:val="0"/>
          <w:numId w:val="19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5C359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B1167C" w:rsidRPr="00AE0851" w:rsidRDefault="00B1167C" w:rsidP="00B1167C">
      <w:pPr>
        <w:pStyle w:val="ab"/>
        <w:spacing w:line="276" w:lineRule="auto"/>
        <w:jc w:val="both"/>
        <w:rPr>
          <w:bCs/>
          <w:sz w:val="28"/>
        </w:rPr>
      </w:pPr>
    </w:p>
    <w:p w:rsidR="00B1167C" w:rsidRDefault="00B1167C" w:rsidP="00B1167C">
      <w:pPr>
        <w:pStyle w:val="ad"/>
        <w:numPr>
          <w:ilvl w:val="0"/>
          <w:numId w:val="19"/>
        </w:numPr>
        <w:shd w:val="clear" w:color="auto" w:fill="FFFFFF"/>
        <w:tabs>
          <w:tab w:val="left" w:pos="1134"/>
        </w:tabs>
        <w:spacing w:after="0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7128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Устав МБУ ДО «ДО</w:t>
      </w:r>
      <w:proofErr w:type="gramStart"/>
      <w:r w:rsidRPr="0047128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О(</w:t>
      </w:r>
      <w:proofErr w:type="gramEnd"/>
      <w:r w:rsidRPr="0047128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П)Ц» Рыбно-Слободского муниципального района РТ.</w:t>
      </w:r>
    </w:p>
    <w:p w:rsidR="00B1167C" w:rsidRPr="00571631" w:rsidRDefault="00B1167C" w:rsidP="00B1167C">
      <w:pPr>
        <w:jc w:val="center"/>
        <w:rPr>
          <w:sz w:val="24"/>
          <w:szCs w:val="24"/>
        </w:rPr>
      </w:pPr>
    </w:p>
    <w:p w:rsidR="00B1167C" w:rsidRPr="007A390E" w:rsidRDefault="00B1167C" w:rsidP="00B1167C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color w:val="000000"/>
          <w:sz w:val="28"/>
          <w:szCs w:val="28"/>
        </w:rPr>
      </w:pPr>
      <w:r w:rsidRPr="007A390E">
        <w:rPr>
          <w:color w:val="000000"/>
          <w:sz w:val="28"/>
          <w:szCs w:val="28"/>
        </w:rPr>
        <w:t>Программа призвана:</w:t>
      </w:r>
    </w:p>
    <w:p w:rsidR="00B1167C" w:rsidRPr="007A390E" w:rsidRDefault="00B1167C" w:rsidP="00B1167C">
      <w:pPr>
        <w:numPr>
          <w:ilvl w:val="0"/>
          <w:numId w:val="20"/>
        </w:numPr>
        <w:overflowPunct/>
        <w:autoSpaceDE/>
        <w:autoSpaceDN/>
        <w:adjustRightInd/>
        <w:spacing w:line="276" w:lineRule="auto"/>
        <w:ind w:left="0"/>
        <w:jc w:val="both"/>
        <w:textAlignment w:val="baseline"/>
        <w:rPr>
          <w:color w:val="000000"/>
          <w:sz w:val="28"/>
          <w:szCs w:val="28"/>
        </w:rPr>
      </w:pPr>
      <w:r w:rsidRPr="007A390E">
        <w:rPr>
          <w:color w:val="000000"/>
          <w:sz w:val="28"/>
          <w:szCs w:val="28"/>
        </w:rPr>
        <w:t>создавать эмоционально значимую среду для развития ребёнка и переживания им «ситуации успеха»;</w:t>
      </w:r>
    </w:p>
    <w:p w:rsidR="00B1167C" w:rsidRPr="007A390E" w:rsidRDefault="00B1167C" w:rsidP="00B1167C">
      <w:pPr>
        <w:numPr>
          <w:ilvl w:val="0"/>
          <w:numId w:val="20"/>
        </w:numPr>
        <w:overflowPunct/>
        <w:autoSpaceDE/>
        <w:autoSpaceDN/>
        <w:adjustRightInd/>
        <w:spacing w:line="276" w:lineRule="auto"/>
        <w:ind w:left="0"/>
        <w:jc w:val="both"/>
        <w:textAlignment w:val="baseline"/>
        <w:rPr>
          <w:color w:val="000000"/>
          <w:sz w:val="28"/>
          <w:szCs w:val="28"/>
        </w:rPr>
      </w:pPr>
      <w:r w:rsidRPr="007A390E">
        <w:rPr>
          <w:color w:val="000000"/>
          <w:sz w:val="28"/>
          <w:szCs w:val="28"/>
        </w:rPr>
        <w:t>способствовать осознанию и дифференциации личностно-значимых интересов личности;</w:t>
      </w:r>
    </w:p>
    <w:p w:rsidR="00B1167C" w:rsidRPr="00AE0851" w:rsidRDefault="00B1167C" w:rsidP="00B1167C">
      <w:pPr>
        <w:numPr>
          <w:ilvl w:val="0"/>
          <w:numId w:val="20"/>
        </w:numPr>
        <w:overflowPunct/>
        <w:autoSpaceDE/>
        <w:autoSpaceDN/>
        <w:adjustRightInd/>
        <w:spacing w:line="276" w:lineRule="auto"/>
        <w:ind w:left="0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выполнять защитную функцию по отношению к личности,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дополнительного образования.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lastRenderedPageBreak/>
        <w:t>Ведущими ценностными приоритетами программы</w:t>
      </w:r>
      <w:r w:rsidRPr="00AE0851">
        <w:rPr>
          <w:b/>
          <w:bCs/>
          <w:color w:val="000000"/>
          <w:sz w:val="28"/>
          <w:szCs w:val="28"/>
        </w:rPr>
        <w:t> </w:t>
      </w:r>
      <w:r w:rsidRPr="00AE0851">
        <w:rPr>
          <w:color w:val="000000"/>
          <w:sz w:val="28"/>
          <w:szCs w:val="28"/>
        </w:rPr>
        <w:t>являются: демократизация учебно-воспитательного процесса; формирование здорового образа жизни; саморазвитие личности; создание условий для педагогического творчества; поиск, поддержка и развитие детской спортивной одаренности посредством выбранного ими вида спорта.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b/>
          <w:bCs/>
          <w:color w:val="000000"/>
          <w:sz w:val="28"/>
          <w:szCs w:val="28"/>
        </w:rPr>
        <w:t>Актуальность </w:t>
      </w:r>
      <w:r w:rsidRPr="00AE0851">
        <w:rPr>
          <w:color w:val="000000"/>
          <w:sz w:val="28"/>
          <w:szCs w:val="28"/>
        </w:rPr>
        <w:t>данной программы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b/>
          <w:color w:val="000000"/>
          <w:sz w:val="28"/>
          <w:szCs w:val="28"/>
        </w:rPr>
        <w:t>Новизна программы состоит</w:t>
      </w:r>
      <w:r w:rsidRPr="00AE0851">
        <w:rPr>
          <w:color w:val="000000"/>
          <w:sz w:val="28"/>
          <w:szCs w:val="28"/>
        </w:rPr>
        <w:t xml:space="preserve"> в удовлетворении возрастн</w:t>
      </w:r>
      <w:r>
        <w:rPr>
          <w:color w:val="000000"/>
          <w:sz w:val="28"/>
          <w:szCs w:val="28"/>
        </w:rPr>
        <w:t>ых</w:t>
      </w:r>
      <w:r w:rsidRPr="00AE0851">
        <w:rPr>
          <w:color w:val="000000"/>
          <w:sz w:val="28"/>
          <w:szCs w:val="28"/>
        </w:rPr>
        <w:t xml:space="preserve"> потребност</w:t>
      </w:r>
      <w:r>
        <w:rPr>
          <w:color w:val="000000"/>
          <w:sz w:val="28"/>
          <w:szCs w:val="28"/>
        </w:rPr>
        <w:t xml:space="preserve">ей в </w:t>
      </w:r>
      <w:r w:rsidRPr="00AE0851">
        <w:rPr>
          <w:color w:val="000000"/>
          <w:sz w:val="28"/>
          <w:szCs w:val="28"/>
        </w:rPr>
        <w:t>определении жизненных стратегий и обретении навыков их реализации</w:t>
      </w:r>
      <w:r>
        <w:rPr>
          <w:color w:val="000000"/>
          <w:sz w:val="28"/>
          <w:szCs w:val="28"/>
        </w:rPr>
        <w:t>,</w:t>
      </w:r>
      <w:r w:rsidRPr="00AE0851">
        <w:rPr>
          <w:color w:val="000000"/>
          <w:sz w:val="28"/>
          <w:szCs w:val="28"/>
        </w:rPr>
        <w:t xml:space="preserve"> сохранении и культивирование уникальности личности несовершеннолетних граждан, создании условий, благоприятных для развития спортивной индивидуальности ребенка посредством деятельности по интересам.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b/>
          <w:color w:val="000000"/>
          <w:sz w:val="28"/>
          <w:szCs w:val="28"/>
        </w:rPr>
        <w:t>Педагогическая целесообразность</w:t>
      </w:r>
      <w:r w:rsidRPr="00AE0851">
        <w:rPr>
          <w:color w:val="000000"/>
          <w:sz w:val="28"/>
          <w:szCs w:val="28"/>
        </w:rPr>
        <w:t xml:space="preserve"> данной программы обусловлена целым рядом качеств, которых нет (или они слабо выражены) у основного</w:t>
      </w:r>
      <w:r>
        <w:rPr>
          <w:color w:val="000000"/>
          <w:sz w:val="28"/>
          <w:szCs w:val="28"/>
        </w:rPr>
        <w:t xml:space="preserve"> общего образования</w:t>
      </w:r>
      <w:r w:rsidRPr="00AE0851">
        <w:rPr>
          <w:color w:val="000000"/>
          <w:sz w:val="28"/>
          <w:szCs w:val="28"/>
        </w:rPr>
        <w:t>:</w:t>
      </w:r>
    </w:p>
    <w:p w:rsidR="00B1167C" w:rsidRPr="00AE0851" w:rsidRDefault="00B1167C" w:rsidP="00B1167C">
      <w:pPr>
        <w:numPr>
          <w:ilvl w:val="0"/>
          <w:numId w:val="21"/>
        </w:numPr>
        <w:overflowPunct/>
        <w:autoSpaceDE/>
        <w:autoSpaceDN/>
        <w:adjustRightInd/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личностная ориентация образования;</w:t>
      </w:r>
    </w:p>
    <w:p w:rsidR="00B1167C" w:rsidRPr="00AE0851" w:rsidRDefault="00B1167C" w:rsidP="00B1167C">
      <w:pPr>
        <w:numPr>
          <w:ilvl w:val="0"/>
          <w:numId w:val="21"/>
        </w:numPr>
        <w:overflowPunct/>
        <w:autoSpaceDE/>
        <w:autoSpaceDN/>
        <w:adjustRightInd/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AE0851">
        <w:rPr>
          <w:color w:val="000000"/>
          <w:sz w:val="28"/>
          <w:szCs w:val="28"/>
        </w:rPr>
        <w:t>профильность</w:t>
      </w:r>
      <w:proofErr w:type="spellEnd"/>
      <w:r w:rsidRPr="00AE0851">
        <w:rPr>
          <w:color w:val="000000"/>
          <w:sz w:val="28"/>
          <w:szCs w:val="28"/>
        </w:rPr>
        <w:t>;</w:t>
      </w:r>
    </w:p>
    <w:p w:rsidR="00B1167C" w:rsidRPr="00AE0851" w:rsidRDefault="00B1167C" w:rsidP="00B1167C">
      <w:pPr>
        <w:numPr>
          <w:ilvl w:val="0"/>
          <w:numId w:val="21"/>
        </w:numPr>
        <w:overflowPunct/>
        <w:autoSpaceDE/>
        <w:autoSpaceDN/>
        <w:adjustRightInd/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практическая направленность;</w:t>
      </w:r>
    </w:p>
    <w:p w:rsidR="00B1167C" w:rsidRPr="00AE0851" w:rsidRDefault="00B1167C" w:rsidP="00B1167C">
      <w:pPr>
        <w:numPr>
          <w:ilvl w:val="0"/>
          <w:numId w:val="21"/>
        </w:numPr>
        <w:overflowPunct/>
        <w:autoSpaceDE/>
        <w:autoSpaceDN/>
        <w:adjustRightInd/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мобильность;</w:t>
      </w:r>
    </w:p>
    <w:p w:rsidR="00B1167C" w:rsidRPr="00AE0851" w:rsidRDefault="00B1167C" w:rsidP="00B1167C">
      <w:pPr>
        <w:numPr>
          <w:ilvl w:val="0"/>
          <w:numId w:val="21"/>
        </w:numPr>
        <w:overflowPunct/>
        <w:autoSpaceDE/>
        <w:autoSpaceDN/>
        <w:adjustRightInd/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разно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уровне</w:t>
      </w:r>
      <w:r w:rsidRPr="00AE0851">
        <w:rPr>
          <w:color w:val="000000"/>
          <w:sz w:val="28"/>
          <w:szCs w:val="28"/>
        </w:rPr>
        <w:t>вость</w:t>
      </w:r>
      <w:proofErr w:type="spellEnd"/>
      <w:r w:rsidRPr="00AE0851">
        <w:rPr>
          <w:color w:val="000000"/>
          <w:sz w:val="28"/>
          <w:szCs w:val="28"/>
        </w:rPr>
        <w:t>;</w:t>
      </w:r>
    </w:p>
    <w:p w:rsidR="00B1167C" w:rsidRDefault="00B1167C" w:rsidP="00B1167C">
      <w:pPr>
        <w:numPr>
          <w:ilvl w:val="0"/>
          <w:numId w:val="21"/>
        </w:numPr>
        <w:overflowPunct/>
        <w:autoSpaceDE/>
        <w:autoSpaceDN/>
        <w:adjustRightInd/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 xml:space="preserve">реализация воспитательной функции обучения через активизацию деятельности </w:t>
      </w:r>
      <w:proofErr w:type="gramStart"/>
      <w:r w:rsidRPr="00AE0851">
        <w:rPr>
          <w:color w:val="000000"/>
          <w:sz w:val="28"/>
          <w:szCs w:val="28"/>
        </w:rPr>
        <w:t>обучающихся</w:t>
      </w:r>
      <w:proofErr w:type="gramEnd"/>
      <w:r w:rsidRPr="00AE0851">
        <w:rPr>
          <w:color w:val="000000"/>
          <w:sz w:val="28"/>
          <w:szCs w:val="28"/>
        </w:rPr>
        <w:t>.</w:t>
      </w:r>
    </w:p>
    <w:p w:rsidR="00B1167C" w:rsidRPr="00AE0851" w:rsidRDefault="00B1167C" w:rsidP="00B1167C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E0851">
        <w:rPr>
          <w:b/>
          <w:bCs/>
          <w:color w:val="000000"/>
          <w:sz w:val="28"/>
          <w:szCs w:val="28"/>
        </w:rPr>
        <w:t>Отличительные особенности программы</w:t>
      </w:r>
      <w:r w:rsidRPr="00AE0851">
        <w:rPr>
          <w:color w:val="000000"/>
          <w:sz w:val="28"/>
          <w:szCs w:val="28"/>
        </w:rPr>
        <w:t xml:space="preserve"> в том, что наряду с технико-тактической подготовкой довольно большое место в программе отведено общефизической подготовке. Кроме того, в нее включен достаточно значительный блок теоретических знаний (в т.ч. судейс</w:t>
      </w:r>
      <w:r>
        <w:rPr>
          <w:color w:val="000000"/>
          <w:sz w:val="28"/>
          <w:szCs w:val="28"/>
        </w:rPr>
        <w:t>кая практика) из области волейбола</w:t>
      </w:r>
      <w:r w:rsidRPr="00AE0851">
        <w:rPr>
          <w:color w:val="000000"/>
          <w:sz w:val="28"/>
          <w:szCs w:val="28"/>
        </w:rPr>
        <w:t xml:space="preserve">. Это сделано для расширения кругозора и </w:t>
      </w:r>
      <w:proofErr w:type="gramStart"/>
      <w:r w:rsidRPr="00AE0851">
        <w:rPr>
          <w:color w:val="000000"/>
          <w:sz w:val="28"/>
          <w:szCs w:val="28"/>
        </w:rPr>
        <w:t>интереса</w:t>
      </w:r>
      <w:proofErr w:type="gramEnd"/>
      <w:r w:rsidRPr="00AE0851">
        <w:rPr>
          <w:color w:val="000000"/>
          <w:sz w:val="28"/>
          <w:szCs w:val="28"/>
        </w:rPr>
        <w:t xml:space="preserve"> занимающихся к данному виду спорта.</w:t>
      </w:r>
    </w:p>
    <w:p w:rsidR="00B1167C" w:rsidRDefault="00B1167C" w:rsidP="00B1167C">
      <w:pPr>
        <w:ind w:firstLine="709"/>
        <w:jc w:val="both"/>
        <w:textAlignment w:val="baseline"/>
        <w:rPr>
          <w:b/>
          <w:bCs/>
          <w:color w:val="000000"/>
          <w:sz w:val="28"/>
          <w:szCs w:val="28"/>
        </w:rPr>
      </w:pP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b/>
          <w:bCs/>
          <w:color w:val="000000"/>
          <w:sz w:val="28"/>
          <w:szCs w:val="28"/>
        </w:rPr>
        <w:t>Цель программы:</w:t>
      </w:r>
      <w:r w:rsidRPr="00AE0851">
        <w:rPr>
          <w:color w:val="000000"/>
          <w:sz w:val="28"/>
          <w:szCs w:val="28"/>
        </w:rPr>
        <w:t> </w:t>
      </w:r>
      <w:r w:rsidRPr="00E237DA">
        <w:rPr>
          <w:sz w:val="28"/>
          <w:szCs w:val="28"/>
        </w:rPr>
        <w:t>приобщение обучающихся к систематическим занятиям физической культурой и спортом, к здоровому образу жизни посредством формирования у них навыков игры в волейбол.</w:t>
      </w:r>
    </w:p>
    <w:p w:rsidR="00B1167C" w:rsidRDefault="00B1167C" w:rsidP="00B1167C">
      <w:pPr>
        <w:ind w:firstLine="709"/>
        <w:jc w:val="both"/>
        <w:textAlignment w:val="baseline"/>
        <w:rPr>
          <w:b/>
          <w:bCs/>
          <w:color w:val="FF0000"/>
          <w:sz w:val="28"/>
          <w:szCs w:val="28"/>
        </w:rPr>
      </w:pPr>
      <w:r w:rsidRPr="00AE0851">
        <w:rPr>
          <w:b/>
          <w:bCs/>
          <w:color w:val="000000"/>
          <w:sz w:val="28"/>
          <w:szCs w:val="28"/>
        </w:rPr>
        <w:t>Задачи программы:</w:t>
      </w:r>
    </w:p>
    <w:p w:rsidR="00B1167C" w:rsidRPr="001C398F" w:rsidRDefault="00B1167C" w:rsidP="00B1167C">
      <w:pPr>
        <w:ind w:firstLine="709"/>
        <w:jc w:val="both"/>
        <w:textAlignment w:val="baseline"/>
        <w:rPr>
          <w:b/>
          <w:sz w:val="28"/>
          <w:szCs w:val="28"/>
        </w:rPr>
      </w:pPr>
      <w:r w:rsidRPr="001C398F">
        <w:rPr>
          <w:b/>
          <w:sz w:val="28"/>
          <w:szCs w:val="28"/>
        </w:rPr>
        <w:t>1) Образовательные: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lastRenderedPageBreak/>
        <w:t>– научить основам игры в</w:t>
      </w:r>
      <w:r>
        <w:rPr>
          <w:sz w:val="28"/>
          <w:szCs w:val="28"/>
        </w:rPr>
        <w:t xml:space="preserve"> волейбол</w:t>
      </w:r>
      <w:r w:rsidRPr="001C398F">
        <w:rPr>
          <w:sz w:val="28"/>
          <w:szCs w:val="28"/>
        </w:rPr>
        <w:t>;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обучить навыкам  ведения  тактических действий игры;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формировать практические умения в организации самостоятельных форм занятий</w:t>
      </w:r>
      <w:r>
        <w:rPr>
          <w:sz w:val="28"/>
          <w:szCs w:val="28"/>
        </w:rPr>
        <w:t xml:space="preserve"> волейболом</w:t>
      </w:r>
      <w:r w:rsidRPr="001C398F">
        <w:rPr>
          <w:sz w:val="28"/>
          <w:szCs w:val="28"/>
        </w:rPr>
        <w:t>.</w:t>
      </w:r>
    </w:p>
    <w:p w:rsidR="00B1167C" w:rsidRPr="001C398F" w:rsidRDefault="00B1167C" w:rsidP="00B1167C">
      <w:pPr>
        <w:ind w:firstLine="709"/>
        <w:jc w:val="both"/>
        <w:textAlignment w:val="baseline"/>
        <w:rPr>
          <w:b/>
          <w:sz w:val="28"/>
          <w:szCs w:val="28"/>
        </w:rPr>
      </w:pPr>
      <w:r w:rsidRPr="001C398F">
        <w:rPr>
          <w:b/>
          <w:sz w:val="28"/>
          <w:szCs w:val="28"/>
        </w:rPr>
        <w:t>2) Развивающие: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 xml:space="preserve">– развивать координационные способности </w:t>
      </w:r>
      <w:proofErr w:type="gramStart"/>
      <w:r w:rsidRPr="001C398F">
        <w:rPr>
          <w:sz w:val="28"/>
          <w:szCs w:val="28"/>
        </w:rPr>
        <w:t>занимающихся</w:t>
      </w:r>
      <w:proofErr w:type="gramEnd"/>
      <w:r w:rsidRPr="001C398F">
        <w:rPr>
          <w:sz w:val="28"/>
          <w:szCs w:val="28"/>
        </w:rPr>
        <w:t>;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способствовать развитию общефизической подготовки;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развивать память, логическое мышление.</w:t>
      </w:r>
    </w:p>
    <w:p w:rsidR="00B1167C" w:rsidRPr="001C398F" w:rsidRDefault="00B1167C" w:rsidP="00B1167C">
      <w:pPr>
        <w:ind w:firstLine="709"/>
        <w:jc w:val="both"/>
        <w:textAlignment w:val="baseline"/>
        <w:rPr>
          <w:b/>
          <w:sz w:val="28"/>
          <w:szCs w:val="28"/>
        </w:rPr>
      </w:pPr>
      <w:r w:rsidRPr="001C398F">
        <w:rPr>
          <w:b/>
          <w:sz w:val="28"/>
          <w:szCs w:val="28"/>
        </w:rPr>
        <w:t xml:space="preserve">3) Воспитательные: 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воспитывать морально-волевые качества личности;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воспитать потребность в укреплении своего здоровья;</w:t>
      </w:r>
    </w:p>
    <w:p w:rsidR="00B1167C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воспитывать сознательную дисциплину и культуру поведения;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воспитывать ответственность за порученное дело;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формировать чувство взаимоув</w:t>
      </w:r>
      <w:r>
        <w:rPr>
          <w:sz w:val="28"/>
          <w:szCs w:val="28"/>
        </w:rPr>
        <w:t xml:space="preserve">ажения, взаимопонимания и </w:t>
      </w:r>
      <w:proofErr w:type="spellStart"/>
      <w:r>
        <w:rPr>
          <w:sz w:val="28"/>
          <w:szCs w:val="28"/>
        </w:rPr>
        <w:t>взаимо</w:t>
      </w:r>
      <w:proofErr w:type="spellEnd"/>
      <w:r>
        <w:rPr>
          <w:sz w:val="28"/>
          <w:szCs w:val="28"/>
        </w:rPr>
        <w:t xml:space="preserve"> </w:t>
      </w:r>
      <w:r w:rsidRPr="001C398F">
        <w:rPr>
          <w:sz w:val="28"/>
          <w:szCs w:val="28"/>
        </w:rPr>
        <w:t>поддержки чувство коллективизма;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формировать устойчиво-позитивного отношение к окружающему миру;</w:t>
      </w:r>
    </w:p>
    <w:p w:rsidR="00B1167C" w:rsidRPr="001C398F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398F">
        <w:rPr>
          <w:sz w:val="28"/>
          <w:szCs w:val="28"/>
        </w:rPr>
        <w:t>– воспитывать способность к лидерству, способность</w:t>
      </w:r>
      <w:r>
        <w:rPr>
          <w:sz w:val="28"/>
          <w:szCs w:val="28"/>
        </w:rPr>
        <w:t xml:space="preserve"> </w:t>
      </w:r>
      <w:r w:rsidRPr="001C398F">
        <w:rPr>
          <w:sz w:val="28"/>
          <w:szCs w:val="28"/>
        </w:rPr>
        <w:t>в критической ситуации взять на себя всю</w:t>
      </w:r>
      <w:r>
        <w:rPr>
          <w:sz w:val="28"/>
          <w:szCs w:val="28"/>
        </w:rPr>
        <w:t xml:space="preserve"> </w:t>
      </w:r>
      <w:r w:rsidRPr="001C398F">
        <w:rPr>
          <w:sz w:val="28"/>
          <w:szCs w:val="28"/>
        </w:rPr>
        <w:t>полноту ответственности за себя и всех членов коллектива.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 xml:space="preserve">Основными </w:t>
      </w:r>
      <w:r w:rsidRPr="00014DF3">
        <w:rPr>
          <w:color w:val="000000"/>
          <w:sz w:val="28"/>
          <w:szCs w:val="28"/>
        </w:rPr>
        <w:t>формами организации учебного процесса являются групповые, виды занятий</w:t>
      </w:r>
      <w:r w:rsidRPr="001C7FE1">
        <w:rPr>
          <w:color w:val="000000"/>
          <w:sz w:val="28"/>
          <w:szCs w:val="28"/>
        </w:rPr>
        <w:t xml:space="preserve"> по программе определяются содержанием программы</w:t>
      </w:r>
      <w:r>
        <w:rPr>
          <w:color w:val="000000"/>
          <w:sz w:val="28"/>
          <w:szCs w:val="28"/>
        </w:rPr>
        <w:t xml:space="preserve"> и предусматривают</w:t>
      </w:r>
      <w:r w:rsidRPr="00AE0851">
        <w:rPr>
          <w:color w:val="000000"/>
          <w:sz w:val="28"/>
          <w:szCs w:val="28"/>
        </w:rPr>
        <w:t>: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теоретические и практические занятия,</w:t>
      </w:r>
    </w:p>
    <w:p w:rsidR="00B1167C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соревнования, учебные, тре</w:t>
      </w:r>
      <w:r>
        <w:rPr>
          <w:color w:val="000000"/>
          <w:sz w:val="28"/>
          <w:szCs w:val="28"/>
        </w:rPr>
        <w:t>нировочные и товарищеские  игры.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1C7FE1">
        <w:rPr>
          <w:color w:val="000000"/>
          <w:sz w:val="28"/>
          <w:szCs w:val="28"/>
        </w:rPr>
        <w:t>Занятия проводятся в форме физической</w:t>
      </w:r>
      <w:r w:rsidRPr="00AE0851">
        <w:rPr>
          <w:color w:val="000000"/>
          <w:sz w:val="28"/>
          <w:szCs w:val="28"/>
        </w:rPr>
        <w:t xml:space="preserve"> тренировки, теоретической подготовки, проведения культурно-массовых</w:t>
      </w:r>
      <w:r>
        <w:rPr>
          <w:color w:val="000000"/>
          <w:sz w:val="28"/>
          <w:szCs w:val="28"/>
        </w:rPr>
        <w:t xml:space="preserve"> </w:t>
      </w:r>
      <w:r w:rsidRPr="00AE0851">
        <w:rPr>
          <w:color w:val="000000"/>
          <w:sz w:val="28"/>
          <w:szCs w:val="28"/>
        </w:rPr>
        <w:t xml:space="preserve">мероприятий, соревнований, бесед, конкурсов, игр, помогающих развивать и осуществлять в полной мере технологии и идеи личностно-ориентированного образования. В ходе проведения занятий используется, в том числе и индивидуальный подход. 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 xml:space="preserve">Основные </w:t>
      </w:r>
      <w:r w:rsidRPr="00014DF3">
        <w:rPr>
          <w:color w:val="000000"/>
          <w:sz w:val="28"/>
          <w:szCs w:val="28"/>
        </w:rPr>
        <w:t>методы обучения</w:t>
      </w:r>
      <w:r w:rsidRPr="00AE0851">
        <w:rPr>
          <w:color w:val="000000"/>
          <w:sz w:val="28"/>
          <w:szCs w:val="28"/>
        </w:rPr>
        <w:t>: словесный, наглядный, метод строго регламентированного упражнения, игровой, соревновательный.</w:t>
      </w:r>
    </w:p>
    <w:p w:rsidR="00B1167C" w:rsidRDefault="00B1167C" w:rsidP="00B1167C">
      <w:pPr>
        <w:ind w:firstLine="709"/>
        <w:jc w:val="both"/>
        <w:textAlignment w:val="baseline"/>
        <w:rPr>
          <w:sz w:val="28"/>
          <w:szCs w:val="28"/>
        </w:rPr>
      </w:pPr>
      <w:r w:rsidRPr="001C7FE1">
        <w:rPr>
          <w:b/>
          <w:color w:val="000000"/>
          <w:sz w:val="28"/>
          <w:szCs w:val="28"/>
        </w:rPr>
        <w:t xml:space="preserve">Срок освоения программы </w:t>
      </w:r>
      <w:r w:rsidRPr="001C7FE1">
        <w:rPr>
          <w:color w:val="000000"/>
          <w:sz w:val="28"/>
          <w:szCs w:val="28"/>
        </w:rPr>
        <w:t xml:space="preserve">– </w:t>
      </w:r>
      <w:r w:rsidRPr="001C7FE1">
        <w:rPr>
          <w:sz w:val="28"/>
          <w:szCs w:val="28"/>
        </w:rPr>
        <w:t xml:space="preserve">1 год. </w:t>
      </w:r>
    </w:p>
    <w:p w:rsidR="00B1167C" w:rsidRPr="001C7FE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1C7FE1">
        <w:rPr>
          <w:b/>
          <w:color w:val="000000"/>
          <w:sz w:val="28"/>
          <w:szCs w:val="28"/>
        </w:rPr>
        <w:t>Режим занятий</w:t>
      </w:r>
      <w:r w:rsidRPr="001C7FE1">
        <w:rPr>
          <w:color w:val="000000"/>
          <w:sz w:val="28"/>
          <w:szCs w:val="28"/>
        </w:rPr>
        <w:t>: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в группах общей физической подготовки — не более 2 часов;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 xml:space="preserve"> -в группах специальной физич</w:t>
      </w:r>
      <w:r>
        <w:rPr>
          <w:color w:val="000000"/>
          <w:sz w:val="28"/>
          <w:szCs w:val="28"/>
        </w:rPr>
        <w:t>еской подготовки — не более 3</w:t>
      </w:r>
      <w:r w:rsidRPr="00AE0851">
        <w:rPr>
          <w:color w:val="000000"/>
          <w:sz w:val="28"/>
          <w:szCs w:val="28"/>
        </w:rPr>
        <w:t xml:space="preserve"> часов;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b/>
          <w:bCs/>
          <w:color w:val="000000"/>
          <w:sz w:val="28"/>
          <w:szCs w:val="28"/>
        </w:rPr>
        <w:lastRenderedPageBreak/>
        <w:t>Формы подведения итогов реализации программы</w:t>
      </w:r>
      <w:r w:rsidRPr="00AE0851">
        <w:rPr>
          <w:bCs/>
          <w:color w:val="000000"/>
          <w:sz w:val="28"/>
          <w:szCs w:val="28"/>
        </w:rPr>
        <w:t xml:space="preserve"> - промежуточная аттестация</w:t>
      </w:r>
      <w:r>
        <w:rPr>
          <w:bCs/>
          <w:color w:val="000000"/>
          <w:sz w:val="28"/>
          <w:szCs w:val="28"/>
        </w:rPr>
        <w:t xml:space="preserve"> </w:t>
      </w:r>
      <w:r w:rsidRPr="00E237DA">
        <w:rPr>
          <w:bCs/>
          <w:color w:val="000000"/>
          <w:sz w:val="28"/>
          <w:szCs w:val="28"/>
        </w:rPr>
        <w:t>и аттестация по завершении программы.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 xml:space="preserve">В данную программу заложены следующие </w:t>
      </w:r>
      <w:r w:rsidRPr="00014DF3">
        <w:rPr>
          <w:color w:val="000000"/>
          <w:sz w:val="28"/>
          <w:szCs w:val="28"/>
        </w:rPr>
        <w:t>принципы</w:t>
      </w:r>
      <w:r w:rsidRPr="00AE0851">
        <w:rPr>
          <w:color w:val="000000"/>
          <w:sz w:val="28"/>
          <w:szCs w:val="28"/>
        </w:rPr>
        <w:t>: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принцип индивидуализации, предполагающий учет личных возможностей и способностей ребенка;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принцип доступности, последовательности.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Отличительной особенностью содержания данной программы от программ специализированных спортивных школ является количество часов и адаптация к клубным условиям работы на массовость, не на спортивное мастерство.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Педагог должен отвечать следующим требованиям: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знание теории и практики волейбола</w:t>
      </w:r>
      <w:r w:rsidRPr="00AE0851">
        <w:rPr>
          <w:color w:val="000000"/>
          <w:sz w:val="28"/>
          <w:szCs w:val="28"/>
        </w:rPr>
        <w:t>, возрастных основ теории спортивной тренировки, биомеханики, физиологии, психологии, педагогики и особенно - спортивных игр;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умение убеждать, увлекать детей;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учет индивидуальных и возрастных особенностей ребенка;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уважительное отношение к детям, забота о здоровье детей;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применение на занятиях различных форм обучения, направленных на развитие обучающихся.</w:t>
      </w:r>
    </w:p>
    <w:p w:rsidR="00B1167C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1F5B8F">
        <w:rPr>
          <w:b/>
          <w:color w:val="000000"/>
          <w:sz w:val="28"/>
          <w:szCs w:val="28"/>
        </w:rPr>
        <w:t>Планируемые результаты освоения</w:t>
      </w:r>
      <w:r w:rsidRPr="001F5B8F">
        <w:rPr>
          <w:color w:val="000000"/>
          <w:sz w:val="28"/>
          <w:szCs w:val="28"/>
        </w:rPr>
        <w:t xml:space="preserve"> обучающимися программы представляют собой</w:t>
      </w:r>
      <w:r>
        <w:rPr>
          <w:color w:val="000000"/>
          <w:sz w:val="28"/>
          <w:szCs w:val="28"/>
        </w:rPr>
        <w:t>: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1F5B8F">
        <w:rPr>
          <w:iCs/>
          <w:color w:val="000000"/>
          <w:sz w:val="28"/>
          <w:szCs w:val="28"/>
        </w:rPr>
        <w:t>- приобретение общих (универсальных) способов действия (способностей и умений), позволяющих человеку понимать ситуацию, достигать результа</w:t>
      </w:r>
      <w:r>
        <w:rPr>
          <w:iCs/>
          <w:color w:val="000000"/>
          <w:sz w:val="28"/>
          <w:szCs w:val="28"/>
        </w:rPr>
        <w:t xml:space="preserve">тов в разных видах </w:t>
      </w:r>
      <w:proofErr w:type="gramStart"/>
      <w:r>
        <w:rPr>
          <w:iCs/>
          <w:color w:val="000000"/>
          <w:sz w:val="28"/>
          <w:szCs w:val="28"/>
        </w:rPr>
        <w:t>деятельности</w:t>
      </w:r>
      <w:proofErr w:type="gramEnd"/>
      <w:r>
        <w:rPr>
          <w:iCs/>
          <w:color w:val="000000"/>
          <w:sz w:val="28"/>
          <w:szCs w:val="28"/>
        </w:rPr>
        <w:t xml:space="preserve"> </w:t>
      </w:r>
      <w:r w:rsidRPr="001F5B8F">
        <w:rPr>
          <w:color w:val="000000"/>
          <w:sz w:val="28"/>
          <w:szCs w:val="28"/>
        </w:rPr>
        <w:t>что составляет основу (сущность)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компете</w:t>
      </w:r>
      <w:r w:rsidRPr="00AE0851">
        <w:rPr>
          <w:color w:val="000000"/>
          <w:sz w:val="28"/>
          <w:szCs w:val="28"/>
        </w:rPr>
        <w:t>нтностного</w:t>
      </w:r>
      <w:proofErr w:type="spellEnd"/>
      <w:r w:rsidRPr="00AE0851">
        <w:rPr>
          <w:color w:val="000000"/>
          <w:sz w:val="28"/>
          <w:szCs w:val="28"/>
        </w:rPr>
        <w:t xml:space="preserve"> подхода в дополнительном образовании. Программа направлена на становление следующих ключевых (сквозных) компетентностей: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познавательная компетентность (способность к обучению в течение всей жизни как в личном профессиональном, так и в социальном аспекте; использование наблюдений, измерений, моделирования; комбинирование известных алгоритмов деятельности в ситуациях, не предполагающих стандартного их применения);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коммуникативная компетентность (владение различными средствами устного общения; выбор адекватных ситуациям форм вербального и невербального общения, способов формирования и формулирования мысли; владение способами презентации себя и своей деятельности);</w:t>
      </w:r>
    </w:p>
    <w:p w:rsidR="00B1167C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организаторская компетентность (планирование и управление собственной деятельностью; владение навыками контроля и оценки деятельности; способность принимать ответственность за собственные действия; владение способами совместной деятельности).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Программа обеспечивает становление ряда специальных компетентностей (способность быстрого реагирования и быстрого принятия решений в условиях дефицита времени, формирование базовой техники игровых приемов).</w:t>
      </w:r>
    </w:p>
    <w:p w:rsidR="00B1167C" w:rsidRPr="00AE0851" w:rsidRDefault="00B1167C" w:rsidP="00B1167C">
      <w:pPr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AE0851">
        <w:rPr>
          <w:b/>
          <w:color w:val="000000"/>
          <w:sz w:val="28"/>
          <w:szCs w:val="28"/>
        </w:rPr>
        <w:lastRenderedPageBreak/>
        <w:t>Основными показателями выполнения программных требований по уровню подготовленности учащихся являются: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участие в соревнованиях по возрастной программе;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выполнение контрольных нормативов по общей и специальной физической подготовке;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овладение теоретическими знаниями и навыками;</w:t>
      </w:r>
    </w:p>
    <w:p w:rsidR="00B1167C" w:rsidRPr="00AE0851" w:rsidRDefault="00B1167C" w:rsidP="00B1167C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- выполнение нормативных требований по присвоению спортивных разрядов.</w:t>
      </w:r>
    </w:p>
    <w:p w:rsidR="00B1167C" w:rsidRDefault="00B1167C" w:rsidP="00B1167C">
      <w:pPr>
        <w:ind w:firstLine="709"/>
        <w:jc w:val="both"/>
        <w:textAlignment w:val="baseline"/>
        <w:outlineLvl w:val="2"/>
        <w:rPr>
          <w:color w:val="000000"/>
          <w:sz w:val="28"/>
          <w:szCs w:val="28"/>
        </w:rPr>
      </w:pPr>
      <w:r w:rsidRPr="00AE0851">
        <w:rPr>
          <w:color w:val="000000"/>
          <w:sz w:val="28"/>
          <w:szCs w:val="28"/>
        </w:rPr>
        <w:t>Формой подведения итогов реализации программы являются соревнования и показательные выступления.</w:t>
      </w:r>
    </w:p>
    <w:p w:rsidR="00B1167C" w:rsidRDefault="00B1167C" w:rsidP="00B1167C">
      <w:pPr>
        <w:pStyle w:val="msonormalmailrucssattributepostfixmailrucssattributepostfix"/>
        <w:shd w:val="clear" w:color="auto" w:fill="FFFFFF"/>
        <w:tabs>
          <w:tab w:val="left" w:pos="1843"/>
        </w:tabs>
        <w:ind w:firstLine="567"/>
        <w:jc w:val="both"/>
        <w:rPr>
          <w:color w:val="000000"/>
          <w:shd w:val="clear" w:color="auto" w:fill="FFFFFF"/>
        </w:rPr>
      </w:pPr>
    </w:p>
    <w:p w:rsidR="00B1167C" w:rsidRPr="00291DE4" w:rsidRDefault="00B1167C" w:rsidP="00B1167C">
      <w:pPr>
        <w:jc w:val="both"/>
        <w:rPr>
          <w:bCs/>
          <w:sz w:val="24"/>
          <w:szCs w:val="24"/>
        </w:rPr>
      </w:pPr>
    </w:p>
    <w:p w:rsidR="00B1167C" w:rsidRDefault="00B1167C" w:rsidP="00B1167C">
      <w:pPr>
        <w:shd w:val="clear" w:color="auto" w:fill="FFFFFF"/>
        <w:rPr>
          <w:color w:val="000000"/>
          <w:sz w:val="24"/>
          <w:szCs w:val="24"/>
        </w:rPr>
      </w:pPr>
      <w:r w:rsidRPr="002A4AE6">
        <w:rPr>
          <w:b/>
          <w:sz w:val="24"/>
          <w:szCs w:val="24"/>
          <w:u w:val="single"/>
        </w:rPr>
        <w:t>Возраст детей</w:t>
      </w:r>
      <w:r w:rsidRPr="00291DE4">
        <w:rPr>
          <w:sz w:val="24"/>
          <w:szCs w:val="24"/>
        </w:rPr>
        <w:t xml:space="preserve">: </w:t>
      </w:r>
      <w:r w:rsidRPr="00312BD8">
        <w:rPr>
          <w:sz w:val="28"/>
          <w:szCs w:val="28"/>
        </w:rPr>
        <w:t>Программа рассчитана на детей 7 - 17 лет.</w:t>
      </w:r>
      <w:r w:rsidRPr="00291DE4">
        <w:rPr>
          <w:sz w:val="24"/>
          <w:szCs w:val="24"/>
        </w:rPr>
        <w:t xml:space="preserve"> </w:t>
      </w:r>
      <w:r w:rsidRPr="002F7F6D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                                         </w:t>
      </w:r>
    </w:p>
    <w:p w:rsidR="00B1167C" w:rsidRPr="001B1C17" w:rsidRDefault="00B1167C" w:rsidP="00B1167C">
      <w:pPr>
        <w:shd w:val="clear" w:color="auto" w:fill="FFFFFF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  </w:t>
      </w:r>
      <w:r w:rsidRPr="001B1C17">
        <w:rPr>
          <w:b/>
          <w:bCs/>
          <w:color w:val="000000"/>
          <w:sz w:val="24"/>
          <w:szCs w:val="24"/>
          <w:u w:val="single"/>
        </w:rPr>
        <w:t>Наполняемость групп.</w:t>
      </w:r>
      <w:r w:rsidRPr="001B1C17">
        <w:rPr>
          <w:color w:val="000000"/>
          <w:sz w:val="24"/>
          <w:szCs w:val="24"/>
          <w:u w:val="single"/>
        </w:rPr>
        <w:t> </w:t>
      </w:r>
    </w:p>
    <w:p w:rsidR="00B1167C" w:rsidRPr="00B1167C" w:rsidRDefault="00B1167C" w:rsidP="00B1167C">
      <w:pPr>
        <w:shd w:val="clear" w:color="auto" w:fill="FFFFFF"/>
        <w:ind w:firstLine="720"/>
        <w:jc w:val="both"/>
        <w:rPr>
          <w:sz w:val="28"/>
          <w:szCs w:val="28"/>
        </w:rPr>
      </w:pPr>
      <w:r w:rsidRPr="00312BD8">
        <w:rPr>
          <w:color w:val="000000"/>
          <w:sz w:val="28"/>
          <w:szCs w:val="28"/>
        </w:rPr>
        <w:t>Максимальный состав группы определяется с учетом соблюдения правил техники безопасности на учебно-тренировочных занятиях. В группу принимается не менее 12  и не более 20 человек. </w:t>
      </w:r>
    </w:p>
    <w:p w:rsidR="00B1167C" w:rsidRPr="001B1C17" w:rsidRDefault="00B1167C" w:rsidP="00B1167C">
      <w:pPr>
        <w:shd w:val="clear" w:color="auto" w:fill="FFFFFF"/>
        <w:ind w:firstLine="720"/>
        <w:jc w:val="both"/>
        <w:rPr>
          <w:sz w:val="24"/>
          <w:szCs w:val="24"/>
        </w:rPr>
      </w:pPr>
      <w:r w:rsidRPr="001B1C17">
        <w:rPr>
          <w:b/>
          <w:sz w:val="24"/>
          <w:szCs w:val="24"/>
          <w:u w:val="single"/>
        </w:rPr>
        <w:t>Срок реализации дополнительной образовательной программы</w:t>
      </w:r>
      <w:r w:rsidRPr="001B1C17">
        <w:rPr>
          <w:sz w:val="24"/>
          <w:szCs w:val="24"/>
        </w:rPr>
        <w:t xml:space="preserve"> – </w:t>
      </w:r>
      <w:r w:rsidRPr="00312BD8">
        <w:rPr>
          <w:color w:val="000000"/>
          <w:sz w:val="28"/>
          <w:szCs w:val="28"/>
        </w:rPr>
        <w:t>Настоящая учебная программа рассчитана на 1 год обучения</w:t>
      </w:r>
      <w:proofErr w:type="gramStart"/>
      <w:r w:rsidRPr="00312BD8">
        <w:rPr>
          <w:color w:val="000000"/>
          <w:sz w:val="28"/>
          <w:szCs w:val="28"/>
        </w:rPr>
        <w:t xml:space="preserve"> .</w:t>
      </w:r>
      <w:proofErr w:type="gramEnd"/>
    </w:p>
    <w:p w:rsidR="00B1167C" w:rsidRPr="001B1C17" w:rsidRDefault="00B1167C" w:rsidP="00B1167C">
      <w:pPr>
        <w:jc w:val="both"/>
        <w:rPr>
          <w:sz w:val="24"/>
          <w:szCs w:val="24"/>
        </w:rPr>
      </w:pPr>
      <w:r w:rsidRPr="001B1C17">
        <w:rPr>
          <w:sz w:val="24"/>
          <w:szCs w:val="24"/>
        </w:rPr>
        <w:t xml:space="preserve"> </w:t>
      </w:r>
    </w:p>
    <w:p w:rsidR="00B1167C" w:rsidRPr="00B1167C" w:rsidRDefault="00B1167C" w:rsidP="00B1167C">
      <w:pPr>
        <w:shd w:val="clear" w:color="auto" w:fill="FFFFFF"/>
        <w:rPr>
          <w:sz w:val="24"/>
          <w:szCs w:val="24"/>
        </w:rPr>
      </w:pPr>
      <w:r w:rsidRPr="001B1C17">
        <w:rPr>
          <w:b/>
          <w:sz w:val="24"/>
          <w:szCs w:val="24"/>
          <w:u w:val="single"/>
        </w:rPr>
        <w:t>Режим занятий</w:t>
      </w:r>
      <w:r w:rsidRPr="001B1C17">
        <w:rPr>
          <w:sz w:val="24"/>
          <w:szCs w:val="24"/>
        </w:rPr>
        <w:t>:</w:t>
      </w:r>
    </w:p>
    <w:p w:rsidR="00B1167C" w:rsidRPr="00312BD8" w:rsidRDefault="00B1167C" w:rsidP="00B1167C">
      <w:pPr>
        <w:shd w:val="clear" w:color="auto" w:fill="FFFFFF"/>
        <w:rPr>
          <w:color w:val="000000"/>
          <w:sz w:val="28"/>
          <w:szCs w:val="28"/>
        </w:rPr>
      </w:pPr>
      <w:r w:rsidRPr="001B1C17">
        <w:rPr>
          <w:color w:val="000000"/>
          <w:sz w:val="24"/>
          <w:szCs w:val="24"/>
        </w:rPr>
        <w:t xml:space="preserve">  </w:t>
      </w:r>
      <w:r w:rsidRPr="00312BD8">
        <w:rPr>
          <w:color w:val="000000"/>
          <w:sz w:val="28"/>
          <w:szCs w:val="28"/>
        </w:rPr>
        <w:t>Продолжительность занятий составляет по 9 часов в 3 раза в неделю. </w:t>
      </w:r>
    </w:p>
    <w:p w:rsidR="00B1167C" w:rsidRPr="00312BD8" w:rsidRDefault="00B1167C" w:rsidP="00B1167C">
      <w:pPr>
        <w:jc w:val="both"/>
        <w:rPr>
          <w:color w:val="000000"/>
          <w:sz w:val="28"/>
          <w:szCs w:val="28"/>
        </w:rPr>
      </w:pPr>
      <w:r w:rsidRPr="00312BD8">
        <w:rPr>
          <w:color w:val="000000"/>
          <w:sz w:val="28"/>
          <w:szCs w:val="28"/>
        </w:rPr>
        <w:t>Учебный план программы рассчитан на 39 недель непосредственно в условиях учреждения  и дополнительные на  период  активного отдыха  обучающихся  в спортивно-оздоровительном  лагере  или  по  индивидуальному заданию. Продолжительность одного тренировочного занятия рассчитывается в академических часах  (3 часа)  с  учетом  возрастных  особенностей.</w:t>
      </w:r>
    </w:p>
    <w:p w:rsidR="00B1167C" w:rsidRPr="001B1C17" w:rsidRDefault="00B1167C" w:rsidP="00B1167C">
      <w:pPr>
        <w:jc w:val="both"/>
        <w:rPr>
          <w:sz w:val="24"/>
          <w:szCs w:val="24"/>
        </w:rPr>
      </w:pPr>
    </w:p>
    <w:p w:rsidR="00B1167C" w:rsidRPr="00312BD8" w:rsidRDefault="00B1167C" w:rsidP="00B1167C">
      <w:pPr>
        <w:pStyle w:val="ab"/>
        <w:jc w:val="both"/>
        <w:rPr>
          <w:color w:val="000000"/>
          <w:sz w:val="28"/>
          <w:lang w:eastAsia="ru-RU"/>
        </w:rPr>
      </w:pPr>
      <w:r w:rsidRPr="00312BD8">
        <w:rPr>
          <w:color w:val="000000"/>
          <w:sz w:val="28"/>
          <w:lang w:eastAsia="ru-RU"/>
        </w:rPr>
        <w:t xml:space="preserve">Основными </w:t>
      </w:r>
      <w:r w:rsidRPr="00312BD8">
        <w:rPr>
          <w:b/>
          <w:color w:val="000000"/>
          <w:sz w:val="28"/>
          <w:lang w:eastAsia="ru-RU"/>
        </w:rPr>
        <w:t>формами</w:t>
      </w:r>
      <w:r w:rsidRPr="00312BD8">
        <w:rPr>
          <w:color w:val="000000"/>
          <w:sz w:val="28"/>
          <w:lang w:eastAsia="ru-RU"/>
        </w:rPr>
        <w:t xml:space="preserve"> учебного процесса в группах являются:</w:t>
      </w:r>
    </w:p>
    <w:p w:rsidR="00B1167C" w:rsidRPr="00312BD8" w:rsidRDefault="00B1167C" w:rsidP="00B1167C">
      <w:pPr>
        <w:pStyle w:val="ab"/>
        <w:jc w:val="both"/>
        <w:rPr>
          <w:color w:val="000000"/>
          <w:sz w:val="28"/>
          <w:lang w:eastAsia="ru-RU"/>
        </w:rPr>
      </w:pPr>
      <w:r w:rsidRPr="00312BD8">
        <w:rPr>
          <w:color w:val="000000"/>
          <w:sz w:val="28"/>
          <w:lang w:eastAsia="ru-RU"/>
        </w:rPr>
        <w:t>- теоретические и групповые практические занятия,</w:t>
      </w:r>
    </w:p>
    <w:p w:rsidR="00B1167C" w:rsidRPr="00312BD8" w:rsidRDefault="00B1167C" w:rsidP="00B1167C">
      <w:pPr>
        <w:pStyle w:val="ab"/>
        <w:jc w:val="both"/>
        <w:rPr>
          <w:color w:val="000000"/>
          <w:sz w:val="28"/>
          <w:lang w:eastAsia="ru-RU"/>
        </w:rPr>
      </w:pPr>
      <w:r w:rsidRPr="00312BD8">
        <w:rPr>
          <w:color w:val="000000"/>
          <w:sz w:val="28"/>
          <w:lang w:eastAsia="ru-RU"/>
        </w:rPr>
        <w:t>- соревнования, учебные, тренировочные и товарищеские  игры,</w:t>
      </w:r>
    </w:p>
    <w:p w:rsidR="00B1167C" w:rsidRPr="00312BD8" w:rsidRDefault="00B1167C" w:rsidP="00B1167C">
      <w:pPr>
        <w:pStyle w:val="ab"/>
        <w:jc w:val="both"/>
        <w:rPr>
          <w:color w:val="000000"/>
          <w:sz w:val="28"/>
          <w:lang w:eastAsia="ru-RU"/>
        </w:rPr>
      </w:pPr>
      <w:r w:rsidRPr="00312BD8">
        <w:rPr>
          <w:color w:val="000000"/>
          <w:sz w:val="28"/>
          <w:lang w:eastAsia="ru-RU"/>
        </w:rPr>
        <w:t>- педагогическое тестирование.</w:t>
      </w:r>
    </w:p>
    <w:p w:rsidR="00B1167C" w:rsidRPr="00312BD8" w:rsidRDefault="00B1167C" w:rsidP="00B1167C">
      <w:pPr>
        <w:pStyle w:val="ab"/>
        <w:jc w:val="both"/>
        <w:rPr>
          <w:color w:val="000000"/>
          <w:sz w:val="28"/>
          <w:lang w:eastAsia="ru-RU"/>
        </w:rPr>
      </w:pPr>
      <w:r w:rsidRPr="00312BD8">
        <w:rPr>
          <w:color w:val="000000"/>
          <w:sz w:val="28"/>
          <w:lang w:eastAsia="ru-RU"/>
        </w:rPr>
        <w:t xml:space="preserve">Основные </w:t>
      </w:r>
      <w:r w:rsidRPr="00312BD8">
        <w:rPr>
          <w:b/>
          <w:color w:val="000000"/>
          <w:sz w:val="28"/>
          <w:lang w:eastAsia="ru-RU"/>
        </w:rPr>
        <w:t>методы</w:t>
      </w:r>
      <w:r w:rsidRPr="00312BD8">
        <w:rPr>
          <w:color w:val="000000"/>
          <w:sz w:val="28"/>
          <w:lang w:eastAsia="ru-RU"/>
        </w:rPr>
        <w:t xml:space="preserve"> работы с детьми: словесный, наглядный, метод строго регламентированного упражнения, игровой, соревновательный.</w:t>
      </w:r>
    </w:p>
    <w:p w:rsidR="00B1167C" w:rsidRPr="00312BD8" w:rsidRDefault="00B1167C" w:rsidP="00B1167C">
      <w:pPr>
        <w:pStyle w:val="ab"/>
        <w:jc w:val="both"/>
        <w:rPr>
          <w:color w:val="000000"/>
          <w:sz w:val="28"/>
          <w:lang w:eastAsia="ru-RU"/>
        </w:rPr>
      </w:pPr>
      <w:r w:rsidRPr="00312BD8">
        <w:rPr>
          <w:b/>
          <w:color w:val="000000"/>
          <w:sz w:val="28"/>
          <w:lang w:eastAsia="ru-RU"/>
        </w:rPr>
        <w:t>Отличительная особенность дополнительной образовательной программы</w:t>
      </w:r>
      <w:r w:rsidRPr="00312BD8">
        <w:rPr>
          <w:color w:val="000000"/>
          <w:sz w:val="28"/>
          <w:lang w:eastAsia="ru-RU"/>
        </w:rPr>
        <w:t xml:space="preserve">: </w:t>
      </w:r>
    </w:p>
    <w:p w:rsidR="00B1167C" w:rsidRPr="00312BD8" w:rsidRDefault="00B1167C" w:rsidP="00B1167C">
      <w:pPr>
        <w:pStyle w:val="ab"/>
        <w:jc w:val="both"/>
        <w:rPr>
          <w:color w:val="000000"/>
          <w:sz w:val="28"/>
          <w:lang w:eastAsia="ru-RU"/>
        </w:rPr>
      </w:pPr>
      <w:r w:rsidRPr="00312BD8">
        <w:rPr>
          <w:color w:val="000000"/>
          <w:sz w:val="28"/>
          <w:lang w:eastAsia="ru-RU"/>
        </w:rPr>
        <w:lastRenderedPageBreak/>
        <w:sym w:font="Symbol" w:char="F0B7"/>
      </w:r>
      <w:r w:rsidRPr="00312BD8">
        <w:rPr>
          <w:color w:val="000000"/>
          <w:sz w:val="28"/>
          <w:lang w:eastAsia="ru-RU"/>
        </w:rPr>
        <w:t xml:space="preserve">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 </w:t>
      </w:r>
    </w:p>
    <w:p w:rsidR="00B1167C" w:rsidRPr="00312BD8" w:rsidRDefault="00B1167C" w:rsidP="00B1167C">
      <w:pPr>
        <w:pStyle w:val="ab"/>
        <w:jc w:val="both"/>
        <w:rPr>
          <w:color w:val="000000"/>
          <w:sz w:val="28"/>
          <w:lang w:eastAsia="ru-RU"/>
        </w:rPr>
      </w:pPr>
      <w:r w:rsidRPr="00312BD8">
        <w:rPr>
          <w:color w:val="000000"/>
          <w:sz w:val="28"/>
          <w:lang w:eastAsia="ru-RU"/>
        </w:rPr>
        <w:sym w:font="Symbol" w:char="F0B7"/>
      </w:r>
      <w:r w:rsidRPr="00312BD8">
        <w:rPr>
          <w:color w:val="000000"/>
          <w:sz w:val="28"/>
          <w:lang w:eastAsia="ru-RU"/>
        </w:rPr>
        <w:t xml:space="preserve"> Достижение высокой моторной плотности и динамичности занятий; </w:t>
      </w:r>
    </w:p>
    <w:p w:rsidR="00B1167C" w:rsidRPr="00312BD8" w:rsidRDefault="00B1167C" w:rsidP="00B1167C">
      <w:pPr>
        <w:pStyle w:val="ab"/>
        <w:jc w:val="both"/>
        <w:rPr>
          <w:color w:val="000000"/>
          <w:sz w:val="28"/>
          <w:lang w:eastAsia="ru-RU"/>
        </w:rPr>
      </w:pPr>
      <w:r w:rsidRPr="00312BD8">
        <w:rPr>
          <w:color w:val="000000"/>
          <w:sz w:val="28"/>
          <w:lang w:eastAsia="ru-RU"/>
        </w:rPr>
        <w:sym w:font="Symbol" w:char="F0B7"/>
      </w:r>
      <w:r w:rsidRPr="00312BD8">
        <w:rPr>
          <w:color w:val="000000"/>
          <w:sz w:val="28"/>
          <w:lang w:eastAsia="ru-RU"/>
        </w:rPr>
        <w:t xml:space="preserve"> </w:t>
      </w:r>
      <w:proofErr w:type="spellStart"/>
      <w:r w:rsidRPr="00312BD8">
        <w:rPr>
          <w:color w:val="000000"/>
          <w:sz w:val="28"/>
          <w:lang w:eastAsia="ru-RU"/>
        </w:rPr>
        <w:t>уделение</w:t>
      </w:r>
      <w:proofErr w:type="spellEnd"/>
      <w:r w:rsidRPr="00312BD8">
        <w:rPr>
          <w:color w:val="000000"/>
          <w:sz w:val="28"/>
          <w:lang w:eastAsia="ru-RU"/>
        </w:rPr>
        <w:t xml:space="preserve"> внимания психологической подготовке </w:t>
      </w:r>
      <w:proofErr w:type="gramStart"/>
      <w:r w:rsidRPr="00312BD8">
        <w:rPr>
          <w:color w:val="000000"/>
          <w:sz w:val="28"/>
          <w:lang w:eastAsia="ru-RU"/>
        </w:rPr>
        <w:t>занимающихся</w:t>
      </w:r>
      <w:proofErr w:type="gramEnd"/>
      <w:r w:rsidRPr="00312BD8">
        <w:rPr>
          <w:color w:val="000000"/>
          <w:sz w:val="28"/>
          <w:lang w:eastAsia="ru-RU"/>
        </w:rPr>
        <w:t>:</w:t>
      </w:r>
    </w:p>
    <w:p w:rsidR="00B1167C" w:rsidRPr="00312BD8" w:rsidRDefault="00B1167C" w:rsidP="00B1167C">
      <w:pPr>
        <w:pStyle w:val="ab"/>
        <w:jc w:val="both"/>
        <w:rPr>
          <w:color w:val="000000"/>
          <w:sz w:val="28"/>
          <w:lang w:eastAsia="ru-RU"/>
        </w:rPr>
      </w:pPr>
      <w:r w:rsidRPr="00312BD8">
        <w:rPr>
          <w:color w:val="000000"/>
          <w:sz w:val="28"/>
          <w:lang w:eastAsia="ru-RU"/>
        </w:rPr>
        <w:t>- устранению страха перед сложными упражнениями, укреплению веры в свои силы, воспитанию смелости, ознакомлению с мерами безопасности.</w:t>
      </w:r>
    </w:p>
    <w:p w:rsidR="00B1167C" w:rsidRPr="00312BD8" w:rsidRDefault="00B1167C" w:rsidP="00B1167C">
      <w:pPr>
        <w:jc w:val="both"/>
        <w:rPr>
          <w:bCs/>
          <w:sz w:val="28"/>
          <w:szCs w:val="28"/>
        </w:rPr>
      </w:pPr>
      <w:r w:rsidRPr="00312BD8">
        <w:rPr>
          <w:b/>
          <w:bCs/>
          <w:sz w:val="28"/>
          <w:szCs w:val="28"/>
        </w:rPr>
        <w:t>Формы   подведения  итогов  реализации  программы</w:t>
      </w:r>
      <w:r w:rsidRPr="00312BD8">
        <w:rPr>
          <w:bCs/>
          <w:sz w:val="28"/>
          <w:szCs w:val="28"/>
        </w:rPr>
        <w:t xml:space="preserve"> - промежуточная  и  итоговая аттестация.</w:t>
      </w:r>
    </w:p>
    <w:p w:rsidR="00B1167C" w:rsidRDefault="00B1167C" w:rsidP="00B1167C">
      <w:pPr>
        <w:jc w:val="both"/>
        <w:rPr>
          <w:b/>
          <w:bCs/>
          <w:sz w:val="24"/>
          <w:szCs w:val="24"/>
        </w:rPr>
      </w:pPr>
    </w:p>
    <w:p w:rsidR="00B1167C" w:rsidRPr="00B1167C" w:rsidRDefault="00B1167C" w:rsidP="00B1167C">
      <w:pPr>
        <w:jc w:val="center"/>
        <w:rPr>
          <w:b/>
          <w:bCs/>
          <w:sz w:val="24"/>
          <w:szCs w:val="24"/>
        </w:rPr>
      </w:pPr>
    </w:p>
    <w:p w:rsidR="00B1167C" w:rsidRPr="00B1167C" w:rsidRDefault="00B1167C" w:rsidP="00B1167C">
      <w:pPr>
        <w:jc w:val="center"/>
        <w:rPr>
          <w:b/>
          <w:bCs/>
          <w:sz w:val="24"/>
          <w:szCs w:val="24"/>
        </w:rPr>
      </w:pPr>
    </w:p>
    <w:p w:rsidR="00B1167C" w:rsidRPr="00B1167C" w:rsidRDefault="00B1167C" w:rsidP="00B1167C">
      <w:pPr>
        <w:jc w:val="center"/>
        <w:rPr>
          <w:b/>
          <w:bCs/>
          <w:sz w:val="24"/>
          <w:szCs w:val="24"/>
        </w:rPr>
      </w:pPr>
    </w:p>
    <w:p w:rsidR="00B1167C" w:rsidRPr="00B1167C" w:rsidRDefault="00B1167C" w:rsidP="00B1167C">
      <w:pPr>
        <w:jc w:val="center"/>
        <w:rPr>
          <w:b/>
          <w:bCs/>
          <w:sz w:val="24"/>
          <w:szCs w:val="24"/>
        </w:rPr>
      </w:pPr>
    </w:p>
    <w:p w:rsidR="00B1167C" w:rsidRPr="00312BD8" w:rsidRDefault="00B1167C" w:rsidP="00B1167C">
      <w:pPr>
        <w:jc w:val="center"/>
        <w:rPr>
          <w:b/>
          <w:bCs/>
          <w:sz w:val="24"/>
          <w:szCs w:val="24"/>
        </w:rPr>
      </w:pPr>
      <w:r w:rsidRPr="00312BD8">
        <w:rPr>
          <w:b/>
          <w:bCs/>
          <w:sz w:val="24"/>
          <w:szCs w:val="24"/>
        </w:rPr>
        <w:t>2. Учебный план.</w:t>
      </w:r>
    </w:p>
    <w:p w:rsidR="00B1167C" w:rsidRPr="00312BD8" w:rsidRDefault="00B1167C" w:rsidP="00B1167C">
      <w:pPr>
        <w:jc w:val="center"/>
        <w:rPr>
          <w:b/>
          <w:bCs/>
          <w:sz w:val="24"/>
          <w:szCs w:val="24"/>
        </w:rPr>
      </w:pPr>
      <w:r w:rsidRPr="00312BD8">
        <w:rPr>
          <w:b/>
          <w:bCs/>
          <w:sz w:val="24"/>
          <w:szCs w:val="24"/>
        </w:rPr>
        <w:t xml:space="preserve">Учебный план </w:t>
      </w:r>
      <w:r>
        <w:rPr>
          <w:b/>
          <w:bCs/>
          <w:sz w:val="24"/>
          <w:szCs w:val="24"/>
        </w:rPr>
        <w:t xml:space="preserve">второго </w:t>
      </w:r>
      <w:r w:rsidRPr="00312BD8">
        <w:rPr>
          <w:b/>
          <w:bCs/>
          <w:sz w:val="24"/>
          <w:szCs w:val="24"/>
        </w:rPr>
        <w:t>года обучения (СФП)</w:t>
      </w:r>
    </w:p>
    <w:p w:rsidR="00B1167C" w:rsidRPr="00312BD8" w:rsidRDefault="00B1167C" w:rsidP="00B1167C">
      <w:pPr>
        <w:jc w:val="center"/>
        <w:rPr>
          <w:b/>
          <w:bCs/>
          <w:sz w:val="24"/>
          <w:szCs w:val="24"/>
        </w:rPr>
      </w:pPr>
    </w:p>
    <w:tbl>
      <w:tblPr>
        <w:tblW w:w="155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8364"/>
        <w:gridCol w:w="1275"/>
        <w:gridCol w:w="1276"/>
        <w:gridCol w:w="1276"/>
        <w:gridCol w:w="2055"/>
      </w:tblGrid>
      <w:tr w:rsidR="00B1167C" w:rsidRPr="00312BD8" w:rsidTr="00FC4B7F">
        <w:trPr>
          <w:trHeight w:val="268"/>
        </w:trPr>
        <w:tc>
          <w:tcPr>
            <w:tcW w:w="1276" w:type="dxa"/>
            <w:vMerge w:val="restart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12BD8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12BD8">
              <w:rPr>
                <w:bCs/>
                <w:sz w:val="24"/>
                <w:szCs w:val="24"/>
              </w:rPr>
              <w:t>/</w:t>
            </w:r>
            <w:proofErr w:type="spellStart"/>
            <w:r w:rsidRPr="00312BD8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vMerge w:val="restart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055" w:type="dxa"/>
            <w:vMerge w:val="restart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Форма аттестации</w:t>
            </w:r>
          </w:p>
        </w:tc>
      </w:tr>
      <w:tr w:rsidR="00B1167C" w:rsidRPr="00312BD8" w:rsidTr="00FC4B7F">
        <w:trPr>
          <w:trHeight w:val="142"/>
        </w:trPr>
        <w:tc>
          <w:tcPr>
            <w:tcW w:w="1276" w:type="dxa"/>
            <w:vMerge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364" w:type="dxa"/>
            <w:vMerge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практика</w:t>
            </w:r>
          </w:p>
        </w:tc>
        <w:tc>
          <w:tcPr>
            <w:tcW w:w="2055" w:type="dxa"/>
            <w:vMerge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shd w:val="clear" w:color="auto" w:fill="auto"/>
          </w:tcPr>
          <w:p w:rsidR="00B1167C" w:rsidRPr="00CB31FB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CB31FB">
              <w:rPr>
                <w:b/>
                <w:bCs/>
                <w:sz w:val="24"/>
                <w:szCs w:val="24"/>
              </w:rPr>
              <w:t>Техника безопасности во время занятий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F87A1C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F87A1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опрос</w:t>
            </w:r>
          </w:p>
        </w:tc>
      </w:tr>
      <w:tr w:rsidR="00B1167C" w:rsidRPr="00312BD8" w:rsidTr="00FC4B7F">
        <w:trPr>
          <w:trHeight w:val="589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8364" w:type="dxa"/>
            <w:shd w:val="clear" w:color="auto" w:fill="auto"/>
          </w:tcPr>
          <w:p w:rsidR="00B1167C" w:rsidRPr="00127B5F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E237DA">
              <w:rPr>
                <w:rFonts w:eastAsia="Calibri"/>
                <w:sz w:val="24"/>
                <w:szCs w:val="24"/>
              </w:rPr>
              <w:t>Вводное</w:t>
            </w:r>
            <w:proofErr w:type="gramEnd"/>
            <w:r w:rsidRPr="00E237DA">
              <w:rPr>
                <w:rFonts w:eastAsia="Calibri"/>
                <w:sz w:val="24"/>
                <w:szCs w:val="24"/>
              </w:rPr>
              <w:t xml:space="preserve"> занятия. </w:t>
            </w:r>
            <w:r w:rsidRPr="009A370B">
              <w:rPr>
                <w:sz w:val="24"/>
                <w:szCs w:val="24"/>
              </w:rPr>
              <w:t>Требования безопасности перед началом занятий. Требования безопасности во время занятий. Требования безопасности в аварийных ситуациях. Требования безопасности по окончании занятий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опрос, беседа</w:t>
            </w:r>
          </w:p>
        </w:tc>
      </w:tr>
      <w:tr w:rsidR="00B1167C" w:rsidRPr="00312BD8" w:rsidTr="00FC4B7F">
        <w:trPr>
          <w:trHeight w:val="555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8364" w:type="dxa"/>
            <w:shd w:val="clear" w:color="auto" w:fill="auto"/>
          </w:tcPr>
          <w:p w:rsidR="00B1167C" w:rsidRPr="00127B5F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9A370B">
              <w:rPr>
                <w:sz w:val="24"/>
                <w:szCs w:val="24"/>
              </w:rPr>
              <w:t>Требования безопасности в аварийных ситуациях.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опрос, беседа</w:t>
            </w: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shd w:val="clear" w:color="auto" w:fill="auto"/>
          </w:tcPr>
          <w:p w:rsidR="00B1167C" w:rsidRPr="00CB31FB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CB31FB">
              <w:rPr>
                <w:b/>
                <w:bCs/>
                <w:sz w:val="24"/>
                <w:szCs w:val="24"/>
              </w:rPr>
              <w:t>Теоритическая</w:t>
            </w:r>
            <w:proofErr w:type="spellEnd"/>
            <w:r w:rsidRPr="00CB31FB">
              <w:rPr>
                <w:b/>
                <w:bCs/>
                <w:sz w:val="24"/>
                <w:szCs w:val="24"/>
              </w:rPr>
              <w:t xml:space="preserve"> подготовка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F87A1C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F87A1C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опрос, беседа</w:t>
            </w: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8364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9A370B">
              <w:rPr>
                <w:sz w:val="24"/>
                <w:szCs w:val="24"/>
              </w:rPr>
              <w:t xml:space="preserve">Физкультура и спорт в России в системе </w:t>
            </w:r>
            <w:proofErr w:type="spellStart"/>
            <w:r w:rsidRPr="009A370B">
              <w:rPr>
                <w:sz w:val="24"/>
                <w:szCs w:val="24"/>
              </w:rPr>
              <w:t>физвоспитания</w:t>
            </w:r>
            <w:proofErr w:type="spellEnd"/>
            <w:r w:rsidRPr="009A370B">
              <w:rPr>
                <w:sz w:val="24"/>
                <w:szCs w:val="24"/>
              </w:rPr>
              <w:t xml:space="preserve">. Гигиена закаливания и режим питания спортсмена. 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8364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9A370B">
              <w:rPr>
                <w:sz w:val="24"/>
                <w:szCs w:val="24"/>
              </w:rPr>
              <w:t>. Строение и функции организма человека, влияние физических упражнений на организм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8364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A6425A">
              <w:rPr>
                <w:sz w:val="24"/>
                <w:szCs w:val="24"/>
              </w:rPr>
              <w:t xml:space="preserve">Спортивный массаж. 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2.4</w:t>
            </w:r>
          </w:p>
        </w:tc>
        <w:tc>
          <w:tcPr>
            <w:tcW w:w="8364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A6425A">
              <w:rPr>
                <w:sz w:val="24"/>
                <w:szCs w:val="24"/>
              </w:rPr>
              <w:t>Основы техники и тактики игры волейбол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8364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A6425A">
              <w:rPr>
                <w:sz w:val="24"/>
                <w:szCs w:val="24"/>
              </w:rPr>
              <w:t>Физиологические основы спортивной тренировки. Общая и специальная физическая подготовка</w:t>
            </w:r>
            <w:r w:rsidRPr="00100DEB">
              <w:rPr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2.6</w:t>
            </w:r>
          </w:p>
        </w:tc>
        <w:tc>
          <w:tcPr>
            <w:tcW w:w="8364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Правила игры.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536"/>
        </w:trPr>
        <w:tc>
          <w:tcPr>
            <w:tcW w:w="1276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275" w:type="dxa"/>
            <w:shd w:val="clear" w:color="auto" w:fill="auto"/>
          </w:tcPr>
          <w:p w:rsidR="00B1167C" w:rsidRPr="00F87A1C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F87A1C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82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практическая работа</w:t>
            </w:r>
          </w:p>
        </w:tc>
      </w:tr>
      <w:tr w:rsidR="00B1167C" w:rsidRPr="00312BD8" w:rsidTr="00FC4B7F">
        <w:trPr>
          <w:trHeight w:val="536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8364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Общеразвивающие</w:t>
            </w:r>
            <w:proofErr w:type="spellEnd"/>
            <w:r>
              <w:rPr>
                <w:bCs/>
                <w:sz w:val="24"/>
                <w:szCs w:val="24"/>
              </w:rPr>
              <w:t xml:space="preserve"> упражнения.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536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8364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Спортивные и подвижные игры.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85"/>
        </w:trPr>
        <w:tc>
          <w:tcPr>
            <w:tcW w:w="1276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364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Специальная физическая подготовка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F87A1C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F87A1C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82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практическая работа</w:t>
            </w:r>
          </w:p>
        </w:tc>
      </w:tr>
      <w:tr w:rsidR="00B1167C" w:rsidRPr="00312BD8" w:rsidTr="00FC4B7F">
        <w:trPr>
          <w:trHeight w:val="285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8364" w:type="dxa"/>
            <w:shd w:val="clear" w:color="auto" w:fill="auto"/>
          </w:tcPr>
          <w:p w:rsidR="00B1167C" w:rsidRPr="00CB31FB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CB31FB">
              <w:rPr>
                <w:bCs/>
                <w:sz w:val="24"/>
                <w:szCs w:val="24"/>
              </w:rPr>
              <w:t>Упражнения</w:t>
            </w:r>
            <w:proofErr w:type="gramEnd"/>
            <w:r>
              <w:rPr>
                <w:bCs/>
                <w:sz w:val="24"/>
                <w:szCs w:val="24"/>
              </w:rPr>
              <w:t xml:space="preserve"> направленные на развитие силы.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85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8364" w:type="dxa"/>
            <w:shd w:val="clear" w:color="auto" w:fill="auto"/>
          </w:tcPr>
          <w:p w:rsidR="00B1167C" w:rsidRPr="00CB31FB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CB31FB">
              <w:rPr>
                <w:bCs/>
                <w:sz w:val="24"/>
                <w:szCs w:val="24"/>
              </w:rPr>
              <w:t>Упражнения</w:t>
            </w:r>
            <w:proofErr w:type="gramEnd"/>
            <w:r>
              <w:rPr>
                <w:bCs/>
                <w:sz w:val="24"/>
                <w:szCs w:val="24"/>
              </w:rPr>
              <w:t xml:space="preserve"> направленные на развитие быстроту.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85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4.3</w:t>
            </w:r>
          </w:p>
        </w:tc>
        <w:tc>
          <w:tcPr>
            <w:tcW w:w="8364" w:type="dxa"/>
            <w:shd w:val="clear" w:color="auto" w:fill="auto"/>
          </w:tcPr>
          <w:p w:rsidR="00B1167C" w:rsidRPr="00CB31FB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CB31FB">
              <w:rPr>
                <w:bCs/>
                <w:sz w:val="24"/>
                <w:szCs w:val="24"/>
              </w:rPr>
              <w:t>Упражнения</w:t>
            </w:r>
            <w:proofErr w:type="gramEnd"/>
            <w:r>
              <w:rPr>
                <w:bCs/>
                <w:sz w:val="24"/>
                <w:szCs w:val="24"/>
              </w:rPr>
              <w:t xml:space="preserve"> направленные на развитие прыгучести.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85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4.4</w:t>
            </w:r>
          </w:p>
        </w:tc>
        <w:tc>
          <w:tcPr>
            <w:tcW w:w="8364" w:type="dxa"/>
            <w:shd w:val="clear" w:color="auto" w:fill="auto"/>
          </w:tcPr>
          <w:p w:rsidR="00B1167C" w:rsidRPr="00CB31FB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CB31FB">
              <w:rPr>
                <w:bCs/>
                <w:sz w:val="24"/>
                <w:szCs w:val="24"/>
              </w:rPr>
              <w:t>Упражнения</w:t>
            </w:r>
            <w:proofErr w:type="gramEnd"/>
            <w:r>
              <w:rPr>
                <w:bCs/>
                <w:sz w:val="24"/>
                <w:szCs w:val="24"/>
              </w:rPr>
              <w:t xml:space="preserve"> направленные на развитие ловкости.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Техническая подготовка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F87A1C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F87A1C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зачет</w:t>
            </w: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8364" w:type="dxa"/>
            <w:shd w:val="clear" w:color="auto" w:fill="auto"/>
          </w:tcPr>
          <w:p w:rsidR="00B1167C" w:rsidRPr="003F4B90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F4B90">
              <w:rPr>
                <w:bCs/>
                <w:sz w:val="24"/>
                <w:szCs w:val="24"/>
              </w:rPr>
              <w:t>Прием и передача мяча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8364" w:type="dxa"/>
            <w:shd w:val="clear" w:color="auto" w:fill="auto"/>
          </w:tcPr>
          <w:p w:rsidR="00B1167C" w:rsidRPr="003F4B90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F4B90">
              <w:rPr>
                <w:bCs/>
                <w:sz w:val="24"/>
                <w:szCs w:val="24"/>
              </w:rPr>
              <w:t>Подача мяча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</w:t>
            </w:r>
          </w:p>
        </w:tc>
        <w:tc>
          <w:tcPr>
            <w:tcW w:w="8364" w:type="dxa"/>
            <w:shd w:val="clear" w:color="auto" w:fill="auto"/>
          </w:tcPr>
          <w:p w:rsidR="00B1167C" w:rsidRPr="003F4B90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F4B90">
              <w:rPr>
                <w:bCs/>
                <w:sz w:val="24"/>
                <w:szCs w:val="24"/>
              </w:rPr>
              <w:t>Стойки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5.4</w:t>
            </w:r>
          </w:p>
        </w:tc>
        <w:tc>
          <w:tcPr>
            <w:tcW w:w="8364" w:type="dxa"/>
            <w:shd w:val="clear" w:color="auto" w:fill="auto"/>
          </w:tcPr>
          <w:p w:rsidR="00B1167C" w:rsidRPr="003F4B90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F4B90">
              <w:rPr>
                <w:bCs/>
                <w:sz w:val="24"/>
                <w:szCs w:val="24"/>
              </w:rPr>
              <w:t>Нападающий удар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5.5</w:t>
            </w:r>
          </w:p>
        </w:tc>
        <w:tc>
          <w:tcPr>
            <w:tcW w:w="8364" w:type="dxa"/>
            <w:shd w:val="clear" w:color="auto" w:fill="auto"/>
          </w:tcPr>
          <w:p w:rsidR="00B1167C" w:rsidRPr="003F4B90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F4B90">
              <w:rPr>
                <w:bCs/>
                <w:sz w:val="24"/>
                <w:szCs w:val="24"/>
              </w:rPr>
              <w:t>Блоки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shd w:val="clear" w:color="auto" w:fill="auto"/>
          </w:tcPr>
          <w:p w:rsidR="00B1167C" w:rsidRPr="00CB31FB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CB31FB">
              <w:rPr>
                <w:b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275" w:type="dxa"/>
            <w:shd w:val="clear" w:color="auto" w:fill="auto"/>
          </w:tcPr>
          <w:p w:rsidR="00B1167C" w:rsidRPr="00F87A1C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F87A1C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зачет</w:t>
            </w: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</w:t>
            </w:r>
          </w:p>
        </w:tc>
        <w:tc>
          <w:tcPr>
            <w:tcW w:w="8364" w:type="dxa"/>
            <w:shd w:val="clear" w:color="auto" w:fill="auto"/>
          </w:tcPr>
          <w:p w:rsidR="00B1167C" w:rsidRPr="003F4B90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F4B90">
              <w:rPr>
                <w:bCs/>
                <w:sz w:val="24"/>
                <w:szCs w:val="24"/>
              </w:rPr>
              <w:t>Тактика подач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6.2</w:t>
            </w:r>
          </w:p>
        </w:tc>
        <w:tc>
          <w:tcPr>
            <w:tcW w:w="8364" w:type="dxa"/>
            <w:shd w:val="clear" w:color="auto" w:fill="auto"/>
          </w:tcPr>
          <w:p w:rsidR="00B1167C" w:rsidRPr="003F4B90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F4B90">
              <w:rPr>
                <w:bCs/>
                <w:sz w:val="24"/>
                <w:szCs w:val="24"/>
              </w:rPr>
              <w:t>Тактика приемов и передач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Промежуточная и итоговая аттестация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F87A1C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F87A1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зачет</w:t>
            </w:r>
          </w:p>
        </w:tc>
      </w:tr>
      <w:tr w:rsidR="00B1167C" w:rsidRPr="00312BD8" w:rsidTr="00FC4B7F">
        <w:trPr>
          <w:trHeight w:val="536"/>
        </w:trPr>
        <w:tc>
          <w:tcPr>
            <w:tcW w:w="1276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shd w:val="clear" w:color="auto" w:fill="auto"/>
          </w:tcPr>
          <w:p w:rsidR="00B1167C" w:rsidRPr="0045126B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6B">
              <w:rPr>
                <w:b/>
                <w:bCs/>
                <w:sz w:val="24"/>
                <w:szCs w:val="24"/>
              </w:rPr>
              <w:t>Соревнования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F87A1C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F87A1C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практическая работа</w:t>
            </w:r>
          </w:p>
        </w:tc>
      </w:tr>
      <w:tr w:rsidR="00B1167C" w:rsidRPr="00312BD8" w:rsidTr="00FC4B7F">
        <w:trPr>
          <w:trHeight w:val="536"/>
        </w:trPr>
        <w:tc>
          <w:tcPr>
            <w:tcW w:w="1276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364" w:type="dxa"/>
            <w:shd w:val="clear" w:color="auto" w:fill="auto"/>
          </w:tcPr>
          <w:p w:rsidR="00B1167C" w:rsidRPr="005F2A09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5F2A09">
              <w:rPr>
                <w:b/>
                <w:bCs/>
                <w:sz w:val="24"/>
                <w:szCs w:val="24"/>
              </w:rPr>
              <w:t>Летняя оздоровительная работа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B1167C" w:rsidRPr="00F87A1C" w:rsidRDefault="00B1167C" w:rsidP="00FC4B7F">
            <w:pPr>
              <w:jc w:val="center"/>
              <w:rPr>
                <w:b/>
                <w:bCs/>
                <w:sz w:val="24"/>
                <w:szCs w:val="24"/>
              </w:rPr>
            </w:pPr>
            <w:r w:rsidRPr="00F87A1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практическая работа</w:t>
            </w:r>
          </w:p>
        </w:tc>
      </w:tr>
      <w:tr w:rsidR="00B1167C" w:rsidRPr="00312BD8" w:rsidTr="00FC4B7F">
        <w:trPr>
          <w:trHeight w:val="268"/>
        </w:trPr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364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342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  <w:r w:rsidRPr="00312BD8">
              <w:rPr>
                <w:bCs/>
                <w:sz w:val="24"/>
                <w:szCs w:val="24"/>
              </w:rPr>
              <w:t>307</w:t>
            </w:r>
          </w:p>
        </w:tc>
        <w:tc>
          <w:tcPr>
            <w:tcW w:w="2055" w:type="dxa"/>
            <w:shd w:val="clear" w:color="auto" w:fill="auto"/>
          </w:tcPr>
          <w:p w:rsidR="00B1167C" w:rsidRPr="00312BD8" w:rsidRDefault="00B1167C" w:rsidP="00FC4B7F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1167C" w:rsidRPr="001256F9" w:rsidRDefault="00B1167C" w:rsidP="00B1167C">
      <w:pPr>
        <w:pStyle w:val="ab"/>
        <w:tabs>
          <w:tab w:val="left" w:pos="5625"/>
        </w:tabs>
        <w:jc w:val="both"/>
        <w:rPr>
          <w:b/>
          <w:sz w:val="28"/>
          <w:lang w:eastAsia="ru-RU"/>
        </w:rPr>
      </w:pPr>
    </w:p>
    <w:p w:rsidR="00B1167C" w:rsidRDefault="00B1167C" w:rsidP="00B1167C">
      <w:pPr>
        <w:pStyle w:val="ab"/>
        <w:tabs>
          <w:tab w:val="left" w:pos="5625"/>
        </w:tabs>
        <w:rPr>
          <w:b/>
          <w:sz w:val="28"/>
          <w:lang w:eastAsia="ru-RU"/>
        </w:rPr>
      </w:pPr>
      <w:r w:rsidRPr="001256F9">
        <w:rPr>
          <w:b/>
          <w:sz w:val="28"/>
          <w:lang w:eastAsia="ru-RU"/>
        </w:rPr>
        <w:t xml:space="preserve">                           </w:t>
      </w:r>
      <w:r w:rsidRPr="009C4775">
        <w:rPr>
          <w:b/>
          <w:sz w:val="28"/>
          <w:lang w:eastAsia="ru-RU"/>
        </w:rPr>
        <w:t xml:space="preserve">                   </w:t>
      </w:r>
    </w:p>
    <w:p w:rsidR="00B1167C" w:rsidRPr="001256F9" w:rsidRDefault="00B1167C" w:rsidP="00B1167C">
      <w:pPr>
        <w:pStyle w:val="ab"/>
        <w:tabs>
          <w:tab w:val="left" w:pos="5625"/>
        </w:tabs>
        <w:rPr>
          <w:b/>
          <w:sz w:val="28"/>
          <w:lang w:eastAsia="ru-RU"/>
        </w:rPr>
      </w:pPr>
      <w:r w:rsidRPr="009C4775">
        <w:rPr>
          <w:b/>
          <w:sz w:val="28"/>
          <w:lang w:eastAsia="ru-RU"/>
        </w:rPr>
        <w:t xml:space="preserve">      </w:t>
      </w:r>
      <w:r w:rsidRPr="001256F9">
        <w:rPr>
          <w:b/>
          <w:sz w:val="28"/>
          <w:lang w:eastAsia="ru-RU"/>
        </w:rPr>
        <w:t xml:space="preserve">  </w:t>
      </w:r>
      <w:r>
        <w:rPr>
          <w:b/>
          <w:sz w:val="28"/>
          <w:lang w:eastAsia="ru-RU"/>
        </w:rPr>
        <w:t xml:space="preserve">Содержание учебного плана  второго </w:t>
      </w:r>
      <w:r w:rsidRPr="001256F9">
        <w:rPr>
          <w:b/>
          <w:sz w:val="28"/>
          <w:lang w:eastAsia="ru-RU"/>
        </w:rPr>
        <w:t xml:space="preserve"> года обучения.</w:t>
      </w:r>
    </w:p>
    <w:p w:rsidR="00B1167C" w:rsidRPr="00100DEB" w:rsidRDefault="00B1167C" w:rsidP="00B1167C">
      <w:pPr>
        <w:pStyle w:val="ab"/>
        <w:numPr>
          <w:ilvl w:val="0"/>
          <w:numId w:val="6"/>
        </w:numPr>
        <w:rPr>
          <w:szCs w:val="24"/>
          <w:lang w:eastAsia="ru-RU"/>
        </w:rPr>
      </w:pPr>
      <w:r w:rsidRPr="00100DEB">
        <w:rPr>
          <w:b/>
          <w:szCs w:val="24"/>
        </w:rPr>
        <w:t>Техника безопасности во время учебно-тренировочных занятий.</w:t>
      </w:r>
      <w:r w:rsidRPr="00100DEB">
        <w:rPr>
          <w:szCs w:val="24"/>
        </w:rPr>
        <w:t xml:space="preserve"> Требования безопасности перед началом занятий. Требования безопасности во время занятий. Требования безопасности в аварийных ситуациях. Требования безопасности по окончании занятий.</w:t>
      </w:r>
    </w:p>
    <w:p w:rsidR="00B1167C" w:rsidRPr="00100DEB" w:rsidRDefault="00B1167C" w:rsidP="00B1167C">
      <w:pPr>
        <w:pStyle w:val="ab"/>
        <w:numPr>
          <w:ilvl w:val="0"/>
          <w:numId w:val="6"/>
        </w:numPr>
        <w:rPr>
          <w:b/>
          <w:szCs w:val="24"/>
        </w:rPr>
      </w:pPr>
      <w:r w:rsidRPr="00100DEB">
        <w:rPr>
          <w:b/>
          <w:szCs w:val="24"/>
        </w:rPr>
        <w:lastRenderedPageBreak/>
        <w:t>Теоретическая подготовка.</w:t>
      </w:r>
      <w:r w:rsidRPr="00100DEB">
        <w:rPr>
          <w:szCs w:val="24"/>
          <w:lang w:eastAsia="ru-RU"/>
        </w:rPr>
        <w:t xml:space="preserve"> </w:t>
      </w:r>
      <w:r w:rsidRPr="00100DEB">
        <w:rPr>
          <w:szCs w:val="24"/>
        </w:rPr>
        <w:t xml:space="preserve">Физкультура и спорт в России в системе </w:t>
      </w:r>
      <w:proofErr w:type="spellStart"/>
      <w:r w:rsidRPr="00100DEB">
        <w:rPr>
          <w:szCs w:val="24"/>
        </w:rPr>
        <w:t>физвоспитания</w:t>
      </w:r>
      <w:proofErr w:type="spellEnd"/>
      <w:r w:rsidRPr="00100DEB">
        <w:rPr>
          <w:szCs w:val="24"/>
        </w:rPr>
        <w:t>. Гигиена закаливания и режим питания спортсмена. Строение и функции организма человека, влияние физических упражнений на организм. Врачебный контроль и самоконтроль. Оказание первой меди</w:t>
      </w:r>
      <w:r w:rsidRPr="00100DEB">
        <w:rPr>
          <w:szCs w:val="24"/>
        </w:rPr>
        <w:softHyphen/>
        <w:t>цинской помощи. Спортивный массаж. Основы техники и тактики игры волейбол. Физиологические основы спортивной тренировки. Общая и специальная физическая подготовка. Моральный и волевой облик спортсмена. Планирование спортивной тренировки. Правила и организация проведения соревнований.</w:t>
      </w:r>
    </w:p>
    <w:p w:rsidR="00B1167C" w:rsidRPr="00100DEB" w:rsidRDefault="00B1167C" w:rsidP="00B1167C">
      <w:pPr>
        <w:pStyle w:val="ab"/>
        <w:numPr>
          <w:ilvl w:val="0"/>
          <w:numId w:val="6"/>
        </w:numPr>
        <w:rPr>
          <w:rFonts w:eastAsia="Times New Roman"/>
          <w:szCs w:val="24"/>
          <w:lang w:eastAsia="ru-RU"/>
        </w:rPr>
      </w:pPr>
      <w:r w:rsidRPr="00100DEB">
        <w:rPr>
          <w:b/>
          <w:szCs w:val="24"/>
        </w:rPr>
        <w:t xml:space="preserve">Физическая подготовка. ОФП: </w:t>
      </w:r>
      <w:r w:rsidRPr="00100DEB">
        <w:rPr>
          <w:szCs w:val="24"/>
          <w:lang w:eastAsia="ru-RU"/>
        </w:rPr>
        <w:t xml:space="preserve">Бег по дистанции от 30 до 100 м со старта и с ходу с максимальной скоростью. Бег по наклонной плоскости вниз. </w:t>
      </w:r>
      <w:proofErr w:type="spellStart"/>
      <w:r w:rsidRPr="00100DEB">
        <w:rPr>
          <w:szCs w:val="24"/>
          <w:lang w:eastAsia="ru-RU"/>
        </w:rPr>
        <w:t>Общеразвивающие</w:t>
      </w:r>
      <w:proofErr w:type="spellEnd"/>
      <w:r w:rsidRPr="00100DEB">
        <w:rPr>
          <w:szCs w:val="24"/>
          <w:lang w:eastAsia="ru-RU"/>
        </w:rPr>
        <w:t xml:space="preserve"> упражнения с широкой амплитудой движения. Разнонаправленные движения рук и ног. Кувырки вперед, назад, в стороны с места, с разбега и с прыжка. Перевороты вперед, в стороны, назад. Стойки на голове, руках и лопатках. Прыжки опорные через козла, коня.  </w:t>
      </w:r>
      <w:r w:rsidRPr="00100DEB">
        <w:rPr>
          <w:b/>
          <w:szCs w:val="24"/>
          <w:lang w:eastAsia="ru-RU"/>
        </w:rPr>
        <w:t>СФП:</w:t>
      </w:r>
      <w:r w:rsidRPr="00100DEB">
        <w:rPr>
          <w:szCs w:val="24"/>
          <w:lang w:eastAsia="ru-RU"/>
        </w:rPr>
        <w:t xml:space="preserve"> </w:t>
      </w:r>
      <w:r w:rsidRPr="00100DEB">
        <w:rPr>
          <w:b/>
          <w:szCs w:val="24"/>
          <w:lang w:eastAsia="ru-RU"/>
        </w:rPr>
        <w:t xml:space="preserve"> </w:t>
      </w:r>
      <w:r w:rsidRPr="00100DEB">
        <w:rPr>
          <w:rFonts w:eastAsia="Times New Roman"/>
          <w:szCs w:val="24"/>
          <w:lang w:eastAsia="ru-RU"/>
        </w:rPr>
        <w:t>Эстафеты с прыжками, приемом и передачей мяча. Перемещения партнеров в парах лицом друг к другу, сохраняя расстояние между ними 2-3 м.</w:t>
      </w:r>
    </w:p>
    <w:p w:rsidR="00B1167C" w:rsidRPr="00100DEB" w:rsidRDefault="00B1167C" w:rsidP="00B1167C">
      <w:pPr>
        <w:pStyle w:val="ab"/>
        <w:ind w:left="720"/>
        <w:rPr>
          <w:rFonts w:eastAsia="Times New Roman"/>
          <w:szCs w:val="24"/>
          <w:lang w:eastAsia="ru-RU"/>
        </w:rPr>
      </w:pPr>
      <w:r w:rsidRPr="00100DEB">
        <w:rPr>
          <w:rFonts w:eastAsia="Times New Roman"/>
          <w:szCs w:val="24"/>
          <w:lang w:eastAsia="ru-RU"/>
        </w:rPr>
        <w:t xml:space="preserve"> </w:t>
      </w:r>
      <w:r w:rsidRPr="00100DEB">
        <w:rPr>
          <w:szCs w:val="24"/>
          <w:lang w:eastAsia="ru-RU"/>
        </w:rPr>
        <w:t>Упражнения для развития специальной выносливости.</w:t>
      </w:r>
    </w:p>
    <w:p w:rsidR="00B1167C" w:rsidRDefault="00B1167C" w:rsidP="00B1167C">
      <w:pPr>
        <w:pStyle w:val="ab"/>
        <w:ind w:left="709" w:hanging="349"/>
        <w:jc w:val="both"/>
        <w:rPr>
          <w:szCs w:val="24"/>
        </w:rPr>
      </w:pPr>
      <w:r w:rsidRPr="00100DEB">
        <w:rPr>
          <w:b/>
          <w:szCs w:val="24"/>
        </w:rPr>
        <w:t>4.Техническая подготовка</w:t>
      </w:r>
      <w:r w:rsidRPr="00831528">
        <w:rPr>
          <w:b/>
          <w:sz w:val="27"/>
          <w:szCs w:val="27"/>
        </w:rPr>
        <w:t xml:space="preserve">.  </w:t>
      </w:r>
      <w:r w:rsidRPr="002B05A0">
        <w:rPr>
          <w:szCs w:val="24"/>
        </w:rPr>
        <w:t>Прыжки, падения на месте и после перемещений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Сочетание перемещений, остановок, падений и прыжков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Передачи мяча сверху двумя руками: в стену стоя, сидя, во вре</w:t>
      </w:r>
      <w:r w:rsidRPr="002B05A0">
        <w:rPr>
          <w:szCs w:val="24"/>
        </w:rPr>
        <w:softHyphen/>
        <w:t>мя перемещений, сочетание этих действий у сетки, стоя спиной в направлении передач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В прыжке через сетку с последующим падением назад и перека</w:t>
      </w:r>
      <w:r w:rsidRPr="002B05A0">
        <w:rPr>
          <w:szCs w:val="24"/>
        </w:rPr>
        <w:softHyphen/>
        <w:t>том на спину (вторая передача) из зоны нападения через сетку на заднюю линию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Верхняя прямая подача в правую и левую, дальнюю и ближнюю часть площадки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Прямой нападающий удар по ходу из зон 4,3,2 с высоких пере</w:t>
      </w:r>
      <w:r w:rsidRPr="002B05A0">
        <w:rPr>
          <w:szCs w:val="24"/>
        </w:rPr>
        <w:softHyphen/>
        <w:t>дач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Прямой нападающий удар по ходу из зон 4 и 2 с передачи из глубины площадки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Приём мяча сверху двумя руками передачи с расстояния 8-10 м через сетку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Приём мяча сверху двумя руками мяча от передачи, удара стоя, передачи в прыжке через сетку, верхней прямой подачи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Приём мяча снизу двумя руками нападающего удара, мяча от передачи в прыжке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Приём мяча снизу одной рукой с последующим падением и пе</w:t>
      </w:r>
      <w:r w:rsidRPr="002B05A0">
        <w:rPr>
          <w:szCs w:val="24"/>
        </w:rPr>
        <w:softHyphen/>
        <w:t>рекатом в сторону на бедро и спину (мяч набрасывает партнёр)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Одиночное блокирование ударов из зон 4,2,3 по диагонали с вы</w:t>
      </w:r>
      <w:r w:rsidRPr="002B05A0">
        <w:rPr>
          <w:szCs w:val="24"/>
        </w:rPr>
        <w:softHyphen/>
        <w:t>соких передач</w:t>
      </w:r>
      <w:r>
        <w:rPr>
          <w:szCs w:val="24"/>
        </w:rPr>
        <w:t>.</w:t>
      </w:r>
    </w:p>
    <w:p w:rsidR="00B1167C" w:rsidRDefault="00B1167C" w:rsidP="00B1167C">
      <w:pPr>
        <w:pStyle w:val="ab"/>
        <w:ind w:left="709" w:hanging="349"/>
        <w:jc w:val="both"/>
        <w:rPr>
          <w:szCs w:val="24"/>
        </w:rPr>
      </w:pPr>
    </w:p>
    <w:p w:rsidR="00B1167C" w:rsidRPr="00831528" w:rsidRDefault="00B1167C" w:rsidP="00B1167C">
      <w:pPr>
        <w:pStyle w:val="ab"/>
        <w:numPr>
          <w:ilvl w:val="0"/>
          <w:numId w:val="14"/>
        </w:numPr>
        <w:ind w:left="709" w:firstLine="11"/>
        <w:jc w:val="both"/>
        <w:rPr>
          <w:b/>
          <w:sz w:val="27"/>
          <w:szCs w:val="27"/>
        </w:rPr>
      </w:pPr>
      <w:r>
        <w:rPr>
          <w:rFonts w:eastAsia="Times New Roman"/>
          <w:b/>
          <w:szCs w:val="24"/>
          <w:lang w:eastAsia="ru-RU"/>
        </w:rPr>
        <w:t xml:space="preserve"> </w:t>
      </w:r>
      <w:r w:rsidRPr="00100DEB">
        <w:rPr>
          <w:rFonts w:eastAsia="Times New Roman"/>
          <w:b/>
          <w:szCs w:val="24"/>
          <w:lang w:eastAsia="ru-RU"/>
        </w:rPr>
        <w:t>Тактическая подготовка</w:t>
      </w:r>
      <w:r w:rsidRPr="00E73DB4">
        <w:rPr>
          <w:szCs w:val="24"/>
        </w:rPr>
        <w:t xml:space="preserve"> </w:t>
      </w:r>
      <w:r w:rsidRPr="002B05A0">
        <w:rPr>
          <w:szCs w:val="24"/>
        </w:rPr>
        <w:t>Выбор места для выполнения второй передачи (у сетки и из глу</w:t>
      </w:r>
      <w:r w:rsidRPr="002B05A0">
        <w:rPr>
          <w:szCs w:val="24"/>
        </w:rPr>
        <w:softHyphen/>
        <w:t>бины площадки)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Выбор места для выполнения нападающего удара прямого по ходу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Подачи на игрока, слабо владеющего приёмом и вышедшего с замены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Вторая передача из зоны 2 игрокам в зоны 3 и 4 (чередование)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Вторая передача сильнейшему нападающему на линии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Имитация второй передачи и обман (передача через сетку стоя на площадке)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Имитация нападающего удара и передача в прыжке двумя рука</w:t>
      </w:r>
      <w:r w:rsidRPr="002B05A0">
        <w:rPr>
          <w:szCs w:val="24"/>
        </w:rPr>
        <w:softHyphen/>
        <w:t>ми через сетку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Взаимодействие игроков передней линии при второй передаче игроков зон 4 и 2 с игроком зоны 3, игрока зоны 2 с игроками зон 3 и 4.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Игроков зон 6,5 и 1 с игроком зоны 2 (при приёме подач для второй передачи, при приёме передач - для нападающего удара)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Система игры со второй передачи через игрока передней линии (2,3 зоны)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Выбор места при приёме верхней прямой подачи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Выбор места при блокировании</w:t>
      </w:r>
      <w:r>
        <w:rPr>
          <w:szCs w:val="24"/>
        </w:rPr>
        <w:t>.</w:t>
      </w:r>
      <w:r w:rsidRPr="00F64B3A">
        <w:rPr>
          <w:szCs w:val="24"/>
        </w:rPr>
        <w:t xml:space="preserve"> </w:t>
      </w:r>
      <w:r w:rsidRPr="002B05A0">
        <w:rPr>
          <w:szCs w:val="24"/>
        </w:rPr>
        <w:t>Выбор места при страховке партнёра, принимающего мяч после подачи, нападающего удара, блокирующих, нападающих</w:t>
      </w:r>
      <w:r>
        <w:rPr>
          <w:szCs w:val="24"/>
        </w:rPr>
        <w:t>.</w:t>
      </w:r>
      <w:r w:rsidRPr="00655D4E">
        <w:rPr>
          <w:szCs w:val="24"/>
        </w:rPr>
        <w:t xml:space="preserve"> </w:t>
      </w:r>
      <w:r w:rsidRPr="002B05A0">
        <w:rPr>
          <w:szCs w:val="24"/>
        </w:rPr>
        <w:t>Выбор способа приёма мяча при игре в защите и на страховке</w:t>
      </w:r>
      <w:r>
        <w:rPr>
          <w:szCs w:val="24"/>
        </w:rPr>
        <w:t>.</w:t>
      </w:r>
      <w:r w:rsidRPr="00655D4E">
        <w:rPr>
          <w:szCs w:val="24"/>
        </w:rPr>
        <w:t xml:space="preserve"> </w:t>
      </w:r>
      <w:r w:rsidRPr="002B05A0">
        <w:rPr>
          <w:szCs w:val="24"/>
        </w:rPr>
        <w:t>Зонное блокирование основного направления</w:t>
      </w:r>
      <w:r>
        <w:rPr>
          <w:szCs w:val="24"/>
        </w:rPr>
        <w:t>.</w:t>
      </w:r>
      <w:r w:rsidRPr="00655D4E">
        <w:rPr>
          <w:szCs w:val="24"/>
        </w:rPr>
        <w:t xml:space="preserve"> </w:t>
      </w:r>
      <w:r w:rsidRPr="002B05A0">
        <w:rPr>
          <w:szCs w:val="24"/>
        </w:rPr>
        <w:t>Взаимодействие игроков задней линии при приёме мяча от по</w:t>
      </w:r>
      <w:r w:rsidRPr="002B05A0">
        <w:rPr>
          <w:szCs w:val="24"/>
        </w:rPr>
        <w:softHyphen/>
        <w:t>дач, нападающих ударов, обманных действий</w:t>
      </w:r>
      <w:r>
        <w:rPr>
          <w:szCs w:val="24"/>
        </w:rPr>
        <w:t>.</w:t>
      </w:r>
      <w:r w:rsidRPr="00655D4E">
        <w:rPr>
          <w:szCs w:val="24"/>
        </w:rPr>
        <w:t xml:space="preserve"> </w:t>
      </w:r>
      <w:r w:rsidRPr="002B05A0">
        <w:rPr>
          <w:szCs w:val="24"/>
        </w:rPr>
        <w:t>Взаимодействия игроков передней линии, не участвующих в блокировании зон 4 и 2, с блокирующими игроками зоны 3</w:t>
      </w:r>
      <w:r>
        <w:rPr>
          <w:szCs w:val="24"/>
        </w:rPr>
        <w:t>.</w:t>
      </w:r>
      <w:r w:rsidRPr="00655D4E">
        <w:rPr>
          <w:szCs w:val="24"/>
        </w:rPr>
        <w:t xml:space="preserve"> </w:t>
      </w:r>
      <w:r w:rsidRPr="002B05A0">
        <w:rPr>
          <w:szCs w:val="24"/>
        </w:rPr>
        <w:t>Взаимодействие игрока зоны 6 с блокирующим игроком зоны3 и страхующими игроками зон 4 и 2</w:t>
      </w:r>
      <w:r>
        <w:rPr>
          <w:szCs w:val="24"/>
        </w:rPr>
        <w:t>.</w:t>
      </w:r>
      <w:r w:rsidRPr="00655D4E">
        <w:rPr>
          <w:szCs w:val="24"/>
        </w:rPr>
        <w:t xml:space="preserve"> </w:t>
      </w:r>
      <w:r w:rsidRPr="002B05A0">
        <w:rPr>
          <w:szCs w:val="24"/>
        </w:rPr>
        <w:t>Игроков зон 6</w:t>
      </w:r>
      <w:r>
        <w:rPr>
          <w:szCs w:val="24"/>
        </w:rPr>
        <w:t>.</w:t>
      </w:r>
      <w:r w:rsidRPr="002B05A0">
        <w:rPr>
          <w:szCs w:val="24"/>
        </w:rPr>
        <w:t>5 и 1 с игроками зоны 2 и 4 (при приёме мяча от нападающих и обманных ударов)</w:t>
      </w:r>
      <w:r>
        <w:rPr>
          <w:szCs w:val="24"/>
        </w:rPr>
        <w:t>.</w:t>
      </w:r>
      <w:r w:rsidRPr="00655D4E">
        <w:rPr>
          <w:szCs w:val="24"/>
        </w:rPr>
        <w:t xml:space="preserve"> </w:t>
      </w:r>
      <w:r w:rsidRPr="002B05A0">
        <w:rPr>
          <w:szCs w:val="24"/>
        </w:rPr>
        <w:t>Расположение игроков при приёме подач, при второй передаче из зон 3 или 2</w:t>
      </w:r>
      <w:r>
        <w:rPr>
          <w:szCs w:val="24"/>
        </w:rPr>
        <w:t>.</w:t>
      </w:r>
      <w:r w:rsidRPr="00655D4E">
        <w:rPr>
          <w:szCs w:val="24"/>
        </w:rPr>
        <w:t xml:space="preserve"> </w:t>
      </w:r>
      <w:r w:rsidRPr="002B05A0">
        <w:rPr>
          <w:szCs w:val="24"/>
        </w:rPr>
        <w:t>Система игры "углом вперёд"</w:t>
      </w:r>
      <w:r>
        <w:rPr>
          <w:szCs w:val="24"/>
        </w:rPr>
        <w:t>.</w:t>
      </w:r>
      <w:r w:rsidRPr="00655D4E">
        <w:rPr>
          <w:szCs w:val="24"/>
        </w:rPr>
        <w:t xml:space="preserve"> </w:t>
      </w:r>
      <w:r w:rsidRPr="002B05A0">
        <w:rPr>
          <w:szCs w:val="24"/>
        </w:rPr>
        <w:t>Объединение отдельных компонентов техники и тактики в игро</w:t>
      </w:r>
      <w:r w:rsidRPr="002B05A0">
        <w:rPr>
          <w:szCs w:val="24"/>
        </w:rPr>
        <w:softHyphen/>
        <w:t>вых упражнениях</w:t>
      </w:r>
      <w:r>
        <w:rPr>
          <w:szCs w:val="24"/>
        </w:rPr>
        <w:t>.</w:t>
      </w:r>
    </w:p>
    <w:p w:rsidR="00B1167C" w:rsidRDefault="00B1167C" w:rsidP="00B1167C">
      <w:pPr>
        <w:pStyle w:val="ab"/>
        <w:ind w:left="709"/>
        <w:rPr>
          <w:szCs w:val="24"/>
        </w:rPr>
      </w:pPr>
    </w:p>
    <w:p w:rsidR="00B1167C" w:rsidRPr="00100DEB" w:rsidRDefault="00B1167C" w:rsidP="00B1167C">
      <w:pPr>
        <w:pStyle w:val="ab"/>
        <w:ind w:left="360"/>
        <w:rPr>
          <w:b/>
          <w:szCs w:val="24"/>
        </w:rPr>
      </w:pPr>
      <w:r>
        <w:rPr>
          <w:b/>
          <w:szCs w:val="24"/>
        </w:rPr>
        <w:lastRenderedPageBreak/>
        <w:t xml:space="preserve">6. </w:t>
      </w:r>
      <w:r w:rsidRPr="00100DEB">
        <w:rPr>
          <w:b/>
          <w:szCs w:val="24"/>
        </w:rPr>
        <w:t xml:space="preserve">Промежуточная и итоговая аттестация. </w:t>
      </w:r>
      <w:r w:rsidRPr="00100DEB">
        <w:rPr>
          <w:szCs w:val="24"/>
          <w:lang w:eastAsia="ru-RU"/>
        </w:rPr>
        <w:t xml:space="preserve">Усвоение изученного материала. Результаты выступления на соревнованиях и </w:t>
      </w:r>
      <w:r>
        <w:rPr>
          <w:szCs w:val="24"/>
          <w:lang w:eastAsia="ru-RU"/>
        </w:rPr>
        <w:t xml:space="preserve">  </w:t>
      </w:r>
      <w:r w:rsidRPr="00100DEB">
        <w:rPr>
          <w:szCs w:val="24"/>
          <w:lang w:eastAsia="ru-RU"/>
        </w:rPr>
        <w:t>индивидуальные игровые показатели. Выполнение контрольных упражнений  по общей и специальной физической подготовке.</w:t>
      </w:r>
    </w:p>
    <w:p w:rsidR="00B1167C" w:rsidRPr="00100DEB" w:rsidRDefault="00B1167C" w:rsidP="00B1167C">
      <w:pPr>
        <w:pStyle w:val="ab"/>
        <w:numPr>
          <w:ilvl w:val="0"/>
          <w:numId w:val="12"/>
        </w:numPr>
        <w:rPr>
          <w:b/>
          <w:szCs w:val="24"/>
        </w:rPr>
      </w:pPr>
      <w:r w:rsidRPr="00100DEB">
        <w:rPr>
          <w:rFonts w:eastAsia="Times New Roman"/>
          <w:b/>
          <w:szCs w:val="24"/>
          <w:lang w:eastAsia="ru-RU"/>
        </w:rPr>
        <w:t xml:space="preserve">Соревнования. </w:t>
      </w:r>
      <w:r w:rsidRPr="00100DEB">
        <w:rPr>
          <w:szCs w:val="24"/>
          <w:lang w:eastAsia="ru-RU"/>
        </w:rPr>
        <w:t xml:space="preserve">Участие в соревнованиях на основании «Календаря спортивно-массовых мероприятий». Контрольные игры на учебно-тренировочных занятиях. Товарищеские встречи. </w:t>
      </w:r>
    </w:p>
    <w:p w:rsidR="00B1167C" w:rsidRPr="00100DEB" w:rsidRDefault="00B1167C" w:rsidP="00B1167C">
      <w:pPr>
        <w:pStyle w:val="ab"/>
        <w:numPr>
          <w:ilvl w:val="0"/>
          <w:numId w:val="12"/>
        </w:numPr>
        <w:rPr>
          <w:b/>
          <w:szCs w:val="24"/>
        </w:rPr>
      </w:pPr>
      <w:r w:rsidRPr="00100DEB">
        <w:rPr>
          <w:rFonts w:eastAsia="Times New Roman"/>
          <w:b/>
          <w:szCs w:val="24"/>
          <w:lang w:eastAsia="ru-RU"/>
        </w:rPr>
        <w:t>Летняя оздоровительная работа.</w:t>
      </w:r>
      <w:r w:rsidRPr="00100DEB">
        <w:rPr>
          <w:b/>
          <w:szCs w:val="24"/>
        </w:rPr>
        <w:t xml:space="preserve"> </w:t>
      </w:r>
      <w:r w:rsidRPr="00100DEB">
        <w:rPr>
          <w:szCs w:val="24"/>
        </w:rPr>
        <w:t>Участие в семинарах, мастер-классах, учебно-тренировочных сборах и соревнованиях.</w:t>
      </w:r>
    </w:p>
    <w:p w:rsidR="00B1167C" w:rsidRPr="00100DEB" w:rsidRDefault="00B1167C" w:rsidP="00B1167C">
      <w:pPr>
        <w:pStyle w:val="ab"/>
        <w:rPr>
          <w:b/>
          <w:szCs w:val="24"/>
        </w:rPr>
      </w:pPr>
    </w:p>
    <w:p w:rsidR="00B1167C" w:rsidRPr="00100DEB" w:rsidRDefault="00B1167C" w:rsidP="00B1167C">
      <w:pPr>
        <w:rPr>
          <w:b/>
          <w:sz w:val="24"/>
          <w:szCs w:val="24"/>
        </w:rPr>
      </w:pPr>
    </w:p>
    <w:p w:rsidR="00B1167C" w:rsidRPr="00100DEB" w:rsidRDefault="00B1167C" w:rsidP="00B1167C">
      <w:pPr>
        <w:jc w:val="center"/>
        <w:rPr>
          <w:b/>
          <w:sz w:val="24"/>
          <w:szCs w:val="24"/>
        </w:rPr>
      </w:pPr>
    </w:p>
    <w:p w:rsidR="00B1167C" w:rsidRPr="00100DEB" w:rsidRDefault="00B1167C" w:rsidP="00B1167C">
      <w:pPr>
        <w:rPr>
          <w:b/>
          <w:sz w:val="24"/>
          <w:szCs w:val="24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  <w:r w:rsidRPr="00100DEB">
        <w:rPr>
          <w:b/>
          <w:szCs w:val="24"/>
          <w:lang w:eastAsia="ru-RU"/>
        </w:rPr>
        <w:t xml:space="preserve">              </w:t>
      </w: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9A370B" w:rsidRDefault="00B1167C" w:rsidP="00B1167C">
      <w:pPr>
        <w:pStyle w:val="ab"/>
        <w:tabs>
          <w:tab w:val="left" w:pos="426"/>
        </w:tabs>
        <w:jc w:val="both"/>
        <w:rPr>
          <w:b/>
          <w:szCs w:val="24"/>
          <w:lang w:eastAsia="ru-RU"/>
        </w:rPr>
      </w:pPr>
    </w:p>
    <w:p w:rsidR="00B1167C" w:rsidRPr="009A370B" w:rsidRDefault="00B1167C" w:rsidP="00B1167C">
      <w:pPr>
        <w:jc w:val="center"/>
        <w:rPr>
          <w:b/>
          <w:sz w:val="24"/>
          <w:szCs w:val="24"/>
        </w:rPr>
      </w:pPr>
      <w:r w:rsidRPr="009A370B">
        <w:rPr>
          <w:b/>
          <w:sz w:val="24"/>
          <w:szCs w:val="24"/>
        </w:rPr>
        <w:lastRenderedPageBreak/>
        <w:t xml:space="preserve">     Календарный учебный график</w:t>
      </w:r>
    </w:p>
    <w:p w:rsidR="00B1167C" w:rsidRPr="009A370B" w:rsidRDefault="00B1167C" w:rsidP="00B1167C">
      <w:pPr>
        <w:jc w:val="center"/>
        <w:rPr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276"/>
        <w:gridCol w:w="709"/>
        <w:gridCol w:w="1559"/>
        <w:gridCol w:w="1560"/>
        <w:gridCol w:w="992"/>
        <w:gridCol w:w="6237"/>
        <w:gridCol w:w="1417"/>
        <w:gridCol w:w="1418"/>
      </w:tblGrid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Кол-во часов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 xml:space="preserve">                         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 Требования безопасности перед началом занятий. Требования безопасности во время занятий. Требования безопасности в аварийных ситуациях. Требования безопасности по окончании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b/>
                <w:sz w:val="24"/>
                <w:szCs w:val="24"/>
              </w:rPr>
              <w:t>Теория.</w:t>
            </w:r>
            <w:r w:rsidRPr="009A370B">
              <w:rPr>
                <w:sz w:val="24"/>
                <w:szCs w:val="24"/>
              </w:rPr>
              <w:t xml:space="preserve"> Физкультура и спорт в России в системе </w:t>
            </w:r>
            <w:proofErr w:type="spellStart"/>
            <w:r w:rsidRPr="009A370B">
              <w:rPr>
                <w:sz w:val="24"/>
                <w:szCs w:val="24"/>
              </w:rPr>
              <w:t>физвоспитания</w:t>
            </w:r>
            <w:proofErr w:type="spellEnd"/>
            <w:r w:rsidRPr="009A370B">
              <w:rPr>
                <w:sz w:val="24"/>
                <w:szCs w:val="24"/>
              </w:rPr>
              <w:t>. Гигиена закаливания и режим питания спортсмена. Строение и функции организма человека, влияние физических упражнений на организм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b/>
                <w:sz w:val="24"/>
                <w:szCs w:val="24"/>
              </w:rPr>
              <w:t xml:space="preserve"> </w:t>
            </w:r>
            <w:r w:rsidRPr="009A370B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F71341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F71341">
              <w:rPr>
                <w:b/>
                <w:sz w:val="24"/>
                <w:szCs w:val="24"/>
              </w:rPr>
              <w:t>Тактическая подготовка</w:t>
            </w:r>
            <w:r w:rsidRPr="00A27430">
              <w:rPr>
                <w:b/>
                <w:sz w:val="24"/>
                <w:szCs w:val="24"/>
              </w:rPr>
              <w:t>.</w:t>
            </w:r>
            <w:r w:rsidRPr="00A27430">
              <w:rPr>
                <w:sz w:val="24"/>
                <w:szCs w:val="24"/>
              </w:rPr>
              <w:t xml:space="preserve"> Выбор места для выполнения второй передачи (у сетки и из глу</w:t>
            </w:r>
            <w:r w:rsidRPr="00A27430">
              <w:rPr>
                <w:sz w:val="24"/>
                <w:szCs w:val="24"/>
              </w:rPr>
              <w:softHyphen/>
              <w:t>бины площадки). Выбор места для выполнения нападающего удара прямого по ходу</w:t>
            </w:r>
            <w:r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B90191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90191">
              <w:rPr>
                <w:b/>
                <w:sz w:val="24"/>
                <w:szCs w:val="24"/>
              </w:rPr>
              <w:t xml:space="preserve">Техническая подготовка.  </w:t>
            </w:r>
            <w:r w:rsidRPr="00B90191">
              <w:rPr>
                <w:sz w:val="24"/>
                <w:szCs w:val="24"/>
              </w:rPr>
              <w:t>Прыжки, падения на месте и после перемещений. Сочетание перемещений, остановок, падений и прыжков. Передачи мяча сверху двумя руками: в стену стоя, сидя, во вре</w:t>
            </w:r>
            <w:r w:rsidRPr="00B90191">
              <w:rPr>
                <w:sz w:val="24"/>
                <w:szCs w:val="24"/>
              </w:rPr>
              <w:softHyphen/>
              <w:t>мя перемещений, сочетание этих действий у сетки, стоя спиной в направлении передач. В прыжке через сетку с последующим падением назад и перека</w:t>
            </w:r>
            <w:r w:rsidRPr="00B90191">
              <w:rPr>
                <w:sz w:val="24"/>
                <w:szCs w:val="24"/>
              </w:rPr>
              <w:softHyphen/>
              <w:t>том на спину (вторая передача) из зоны нападения через сетку на заднюю линию.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B90191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90191">
              <w:rPr>
                <w:sz w:val="24"/>
                <w:szCs w:val="24"/>
              </w:rPr>
              <w:t xml:space="preserve">Прыжки, падения на месте и после перемещений. Сочетание перемещений, остановок, падений и прыжков. Передачи мяча сверху двумя руками: в стену стоя, сидя, </w:t>
            </w:r>
            <w:r w:rsidRPr="00B90191">
              <w:rPr>
                <w:sz w:val="24"/>
                <w:szCs w:val="24"/>
              </w:rPr>
              <w:lastRenderedPageBreak/>
              <w:t>во вре</w:t>
            </w:r>
            <w:r w:rsidRPr="00B90191">
              <w:rPr>
                <w:sz w:val="24"/>
                <w:szCs w:val="24"/>
              </w:rPr>
              <w:softHyphen/>
              <w:t>мя перемещений, сочетание этих действий у сетки, стоя спиной в направлении передач. В прыжке через сетку с последующим падением назад и перека</w:t>
            </w:r>
            <w:r w:rsidRPr="00B90191">
              <w:rPr>
                <w:sz w:val="24"/>
                <w:szCs w:val="24"/>
              </w:rPr>
              <w:softHyphen/>
              <w:t>том на спину (вторая передача) из зоны нападения через сетку на заднюю линию.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lastRenderedPageBreak/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B90191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90191">
              <w:rPr>
                <w:sz w:val="24"/>
                <w:szCs w:val="24"/>
              </w:rPr>
              <w:t>Прыжки, падения на месте и после перемещений. Сочетание перемещений, остановок, падений и прыжков. Передачи мяча сверху двумя руками: в стену стоя, сидя, во вре</w:t>
            </w:r>
            <w:r w:rsidRPr="00B90191">
              <w:rPr>
                <w:sz w:val="24"/>
                <w:szCs w:val="24"/>
              </w:rPr>
              <w:softHyphen/>
              <w:t>мя перемещений, сочетание этих действий у сетки, стоя спиной в направлении передач. В прыжке через сетку с последующим падением назад и перека</w:t>
            </w:r>
            <w:r w:rsidRPr="00B90191">
              <w:rPr>
                <w:sz w:val="24"/>
                <w:szCs w:val="24"/>
              </w:rPr>
              <w:softHyphen/>
              <w:t>том на спину (вторая передача) из зоны нападения через сетку на заднюю линию.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B90191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90191">
              <w:rPr>
                <w:sz w:val="24"/>
                <w:szCs w:val="24"/>
              </w:rPr>
              <w:t>Верхняя прямая подача в правую и левую, дальнюю и ближнюю часть площадки. Прямой нападающий удар по ходу из зон 4,3,2 с высоких пере</w:t>
            </w:r>
            <w:r w:rsidRPr="00B90191">
              <w:rPr>
                <w:sz w:val="24"/>
                <w:szCs w:val="24"/>
              </w:rPr>
              <w:softHyphen/>
              <w:t>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 </w:t>
            </w:r>
            <w:r w:rsidRPr="009A370B">
              <w:rPr>
                <w:b/>
                <w:sz w:val="24"/>
                <w:szCs w:val="24"/>
              </w:rPr>
              <w:t>ТЕОРИЯ.</w:t>
            </w:r>
            <w:r w:rsidRPr="009A370B">
              <w:rPr>
                <w:sz w:val="24"/>
                <w:szCs w:val="24"/>
              </w:rPr>
              <w:t xml:space="preserve"> Гигиена закаливания и режим питания спортсмена. Строение и функции организма человека, влияние физических упражнений на организм.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b/>
                <w:sz w:val="24"/>
                <w:szCs w:val="24"/>
              </w:rPr>
              <w:t xml:space="preserve"> </w:t>
            </w:r>
            <w:r w:rsidRPr="009A370B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797AE4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1F4561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</w:rPr>
            </w:pPr>
            <w:r w:rsidRPr="009A370B">
              <w:rPr>
                <w:sz w:val="24"/>
                <w:szCs w:val="24"/>
              </w:rPr>
              <w:t xml:space="preserve"> </w:t>
            </w:r>
            <w:r w:rsidRPr="00F71341">
              <w:rPr>
                <w:b/>
                <w:sz w:val="24"/>
                <w:szCs w:val="24"/>
              </w:rPr>
              <w:t>Тактическая подготовка.</w:t>
            </w:r>
            <w:r w:rsidRPr="00F64B3A">
              <w:rPr>
                <w:szCs w:val="24"/>
              </w:rPr>
              <w:t xml:space="preserve"> </w:t>
            </w:r>
            <w:r w:rsidRPr="00A27430">
              <w:rPr>
                <w:sz w:val="24"/>
                <w:szCs w:val="24"/>
              </w:rPr>
              <w:t>Подачи на игрока, слабо владеющего приёмом и вышедшего с замены. Вторая передача из зоны 2 игрокам в зоны 3 и 4 (чередование).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</w:rPr>
            </w:pPr>
            <w:r w:rsidRPr="009A370B">
              <w:rPr>
                <w:b/>
                <w:sz w:val="24"/>
                <w:szCs w:val="24"/>
              </w:rPr>
              <w:t xml:space="preserve"> Техническая подготовка.  </w:t>
            </w:r>
            <w:r w:rsidRPr="00B90191">
              <w:rPr>
                <w:sz w:val="24"/>
                <w:szCs w:val="24"/>
              </w:rPr>
              <w:t xml:space="preserve"> Прямой нападающий удар по ходу из зон 4,3,2 с высоких пере</w:t>
            </w:r>
            <w:r w:rsidRPr="00B90191">
              <w:rPr>
                <w:sz w:val="24"/>
                <w:szCs w:val="24"/>
              </w:rPr>
              <w:softHyphen/>
              <w:t>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797AE4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843A5" w:rsidRDefault="00B1167C" w:rsidP="00FC4B7F">
            <w:pPr>
              <w:jc w:val="both"/>
              <w:rPr>
                <w:rFonts w:eastAsia="Calibri"/>
                <w:sz w:val="24"/>
                <w:szCs w:val="24"/>
              </w:rPr>
            </w:pPr>
            <w:r w:rsidRPr="00A843A5">
              <w:rPr>
                <w:sz w:val="24"/>
                <w:szCs w:val="24"/>
              </w:rPr>
              <w:t>Прямой нападающий удар по ходу из зон 4 и 2 с передачи из глубины площадки.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</w:tbl>
    <w:p w:rsidR="00B1167C" w:rsidRPr="009A370B" w:rsidRDefault="00B1167C" w:rsidP="00B1167C">
      <w:pPr>
        <w:pStyle w:val="ab"/>
        <w:jc w:val="both"/>
        <w:rPr>
          <w:b/>
          <w:szCs w:val="24"/>
          <w:lang w:val="en-US"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098"/>
        <w:gridCol w:w="887"/>
        <w:gridCol w:w="1559"/>
        <w:gridCol w:w="1560"/>
        <w:gridCol w:w="992"/>
        <w:gridCol w:w="6237"/>
        <w:gridCol w:w="1417"/>
        <w:gridCol w:w="1418"/>
      </w:tblGrid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1F4561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843A5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43A5">
              <w:rPr>
                <w:sz w:val="24"/>
                <w:szCs w:val="24"/>
              </w:rPr>
              <w:t xml:space="preserve">Прямой нападающий удар по ходу из зон 4 и 2 с передачи </w:t>
            </w:r>
            <w:r w:rsidRPr="00A843A5">
              <w:rPr>
                <w:sz w:val="24"/>
                <w:szCs w:val="24"/>
              </w:rPr>
              <w:lastRenderedPageBreak/>
              <w:t>из глубины площадки.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lastRenderedPageBreak/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25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843A5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43A5">
              <w:rPr>
                <w:sz w:val="24"/>
                <w:szCs w:val="24"/>
              </w:rPr>
              <w:t>Прямой нападающий удар по ходу из зон 4 и 2 с передачи из глубины площадки.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797AE4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Приём мяча сверху двумя руками передачи с расстояния 8-10 м через сетку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1F4561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6425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 </w:t>
            </w:r>
            <w:r w:rsidRPr="00A6425A">
              <w:rPr>
                <w:b/>
                <w:sz w:val="24"/>
                <w:szCs w:val="24"/>
              </w:rPr>
              <w:t>Теория</w:t>
            </w:r>
            <w:r w:rsidRPr="00A6425A">
              <w:rPr>
                <w:sz w:val="24"/>
                <w:szCs w:val="24"/>
              </w:rPr>
              <w:t xml:space="preserve"> Спортивный массаж. Основы техники и тактики игры волейбол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b/>
                <w:sz w:val="24"/>
                <w:szCs w:val="24"/>
              </w:rPr>
              <w:t xml:space="preserve"> </w:t>
            </w:r>
            <w:r w:rsidRPr="009A370B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71341">
              <w:rPr>
                <w:b/>
                <w:sz w:val="24"/>
                <w:szCs w:val="24"/>
              </w:rPr>
              <w:t>Тактическая подготовка</w:t>
            </w:r>
            <w:r w:rsidRPr="00A27430">
              <w:rPr>
                <w:b/>
                <w:sz w:val="24"/>
                <w:szCs w:val="24"/>
              </w:rPr>
              <w:t>.</w:t>
            </w:r>
            <w:r w:rsidRPr="00A27430">
              <w:rPr>
                <w:sz w:val="24"/>
                <w:szCs w:val="24"/>
              </w:rPr>
              <w:t xml:space="preserve"> Вторая передача сильнейшему нападающему на линии. Имитация второй передачи и обман (передача через сетку стоя на площадке). Имитация нападающего удара и передача в прыжке двумя рука</w:t>
            </w:r>
            <w:r w:rsidRPr="00A27430">
              <w:rPr>
                <w:sz w:val="24"/>
                <w:szCs w:val="24"/>
              </w:rPr>
              <w:softHyphen/>
              <w:t>ми через сетку.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4E4EE3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843A5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43A5">
              <w:rPr>
                <w:b/>
                <w:sz w:val="24"/>
                <w:szCs w:val="24"/>
              </w:rPr>
              <w:t xml:space="preserve">Техническая подготовка. </w:t>
            </w:r>
            <w:r w:rsidRPr="00A843A5">
              <w:rPr>
                <w:sz w:val="24"/>
                <w:szCs w:val="24"/>
              </w:rPr>
              <w:t xml:space="preserve">  Приём мяча сверху двумя руками передачи с расстояния 8-10 м через сетку. Приём мяча сверху двумя руками мяча от передачи, удара стоя, передачи в прыжке через сетку, верхней прямой подачи.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</w:t>
            </w:r>
            <w:r>
              <w:rPr>
                <w:rFonts w:eastAsia="Calibri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843A5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43A5">
              <w:rPr>
                <w:sz w:val="24"/>
                <w:szCs w:val="24"/>
              </w:rPr>
              <w:t xml:space="preserve"> Приём мяча сверху двумя руками передачи с расстояния 8-10 м через сетку. Приём мяча сверху двумя руками мяча от передачи, удара стоя, передачи в прыжке через сетку, верхней прямой подачи.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843A5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43A5">
              <w:rPr>
                <w:sz w:val="24"/>
                <w:szCs w:val="24"/>
              </w:rPr>
              <w:t xml:space="preserve"> Приём мяча сверху двумя руками передачи с расстояния 8-10 м через сетку. Приём мяча сверху двумя руками мяча от передачи, удара стоя, передачи в прыжке через сетку, верхней прямой подачи.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843A5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43A5">
              <w:rPr>
                <w:sz w:val="24"/>
                <w:szCs w:val="24"/>
              </w:rPr>
              <w:t xml:space="preserve"> Приём мяча сверху двумя руками передачи с расстояния 8-10 м через сетку. Приём мяча сверху двумя руками мяча от передачи, удара стоя, передачи в прыжке через сетку, верхней прямой подачи.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39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6425A">
              <w:rPr>
                <w:b/>
                <w:sz w:val="24"/>
                <w:szCs w:val="24"/>
              </w:rPr>
              <w:t>Теория</w:t>
            </w:r>
            <w:r w:rsidRPr="00100DEB">
              <w:rPr>
                <w:szCs w:val="24"/>
              </w:rPr>
              <w:t xml:space="preserve"> </w:t>
            </w:r>
            <w:r w:rsidRPr="00A6425A">
              <w:rPr>
                <w:sz w:val="24"/>
                <w:szCs w:val="24"/>
              </w:rPr>
              <w:t>Физиологические основы спортивной тренировки. Общая и специальная физическая подготовка</w:t>
            </w:r>
            <w:r w:rsidRPr="00100DEB"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b/>
                <w:sz w:val="24"/>
                <w:szCs w:val="24"/>
              </w:rPr>
              <w:t xml:space="preserve"> </w:t>
            </w:r>
            <w:r w:rsidRPr="009A370B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4E4EE3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8439A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 </w:t>
            </w:r>
            <w:r w:rsidRPr="00F71341">
              <w:rPr>
                <w:b/>
                <w:sz w:val="24"/>
                <w:szCs w:val="24"/>
              </w:rPr>
              <w:t>Тактическая подготовка.</w:t>
            </w:r>
            <w:r w:rsidRPr="00F64B3A">
              <w:rPr>
                <w:szCs w:val="24"/>
              </w:rPr>
              <w:t xml:space="preserve"> </w:t>
            </w:r>
            <w:r w:rsidRPr="00A27430">
              <w:rPr>
                <w:sz w:val="24"/>
                <w:szCs w:val="24"/>
              </w:rPr>
              <w:t>Взаимодействие игроков передней линии при второй передаче игроков зон 4 и 2 с игроком зоны 3, игрока зоны 2 с игроками зон 3 и 4. Игроков зон 6,5 и 1 с игроком зоны 2 (при приёме подач для второй передачи, при приёме передач - для нападающего удара).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0107AF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6A5E">
              <w:rPr>
                <w:b/>
                <w:sz w:val="24"/>
                <w:szCs w:val="24"/>
              </w:rPr>
              <w:t>Техническая подготовка.</w:t>
            </w:r>
            <w:r w:rsidRPr="009A370B">
              <w:rPr>
                <w:b/>
                <w:szCs w:val="24"/>
              </w:rPr>
              <w:t xml:space="preserve">  </w:t>
            </w:r>
            <w:r w:rsidRPr="007A5D8B">
              <w:rPr>
                <w:sz w:val="24"/>
                <w:szCs w:val="24"/>
              </w:rPr>
              <w:t>Участие в соревнованиях на основании «Календаря спортивно-массовых мероприятий»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843A5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43A5">
              <w:rPr>
                <w:sz w:val="24"/>
                <w:szCs w:val="24"/>
              </w:rPr>
              <w:t>Приём мяча снизу двумя руками нападающего удара, мяча от передачи в прыжке. Приём мяча снизу одной рукой с последующим падением и пе</w:t>
            </w:r>
            <w:r w:rsidRPr="00A843A5">
              <w:rPr>
                <w:sz w:val="24"/>
                <w:szCs w:val="24"/>
              </w:rPr>
              <w:softHyphen/>
              <w:t>рекатом в сторону на бедро и спину (мяч набрасывает партнёр).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843A5" w:rsidRDefault="00B1167C" w:rsidP="00FC4B7F">
            <w:pPr>
              <w:pStyle w:val="ab"/>
              <w:ind w:left="34" w:firstLine="34"/>
              <w:jc w:val="both"/>
              <w:rPr>
                <w:szCs w:val="24"/>
              </w:rPr>
            </w:pPr>
          </w:p>
          <w:p w:rsidR="00B1167C" w:rsidRPr="00A843A5" w:rsidRDefault="00B1167C" w:rsidP="00FC4B7F">
            <w:pPr>
              <w:ind w:left="34" w:firstLine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843A5">
              <w:rPr>
                <w:sz w:val="24"/>
                <w:szCs w:val="24"/>
              </w:rPr>
              <w:t>Приём мяча снизу двумя руками нападающего удара, мяча от передачи в прыжке. Приём мяча снизу одной рукой с последующим падением и пе</w:t>
            </w:r>
            <w:r w:rsidRPr="00A843A5">
              <w:rPr>
                <w:sz w:val="24"/>
                <w:szCs w:val="24"/>
              </w:rPr>
              <w:softHyphen/>
              <w:t>рекатом в сторону на бедро и спину (мяч набрасывает партнёр).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A370B">
              <w:rPr>
                <w:rFonts w:eastAsia="Calibri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0107AF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pStyle w:val="ab"/>
              <w:ind w:left="360"/>
              <w:jc w:val="both"/>
              <w:rPr>
                <w:szCs w:val="24"/>
              </w:rPr>
            </w:pPr>
            <w:r w:rsidRPr="00F64B3A">
              <w:rPr>
                <w:szCs w:val="24"/>
              </w:rPr>
              <w:t xml:space="preserve"> </w:t>
            </w:r>
            <w:r w:rsidRPr="002B05A0">
              <w:rPr>
                <w:szCs w:val="24"/>
              </w:rPr>
              <w:t>Одиночное блокирование ударов из зон 4,2,3 по диагонали с вы</w:t>
            </w:r>
            <w:r w:rsidRPr="002B05A0">
              <w:rPr>
                <w:szCs w:val="24"/>
              </w:rPr>
              <w:softHyphen/>
              <w:t>соких передач</w:t>
            </w:r>
            <w:r>
              <w:rPr>
                <w:szCs w:val="24"/>
              </w:rPr>
              <w:t>.</w:t>
            </w:r>
          </w:p>
          <w:p w:rsidR="00B1167C" w:rsidRPr="009A370B" w:rsidRDefault="00B1167C" w:rsidP="00FC4B7F">
            <w:pPr>
              <w:pStyle w:val="ab"/>
              <w:ind w:left="34" w:firstLine="34"/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</w:tbl>
    <w:p w:rsidR="00B1167C" w:rsidRPr="009A370B" w:rsidRDefault="00B1167C" w:rsidP="00B1167C">
      <w:pPr>
        <w:pStyle w:val="ab"/>
        <w:jc w:val="both"/>
        <w:rPr>
          <w:b/>
          <w:szCs w:val="24"/>
          <w:lang w:val="en-US" w:eastAsia="ru-RU"/>
        </w:rPr>
      </w:pPr>
    </w:p>
    <w:p w:rsidR="00B1167C" w:rsidRPr="009A370B" w:rsidRDefault="00B1167C" w:rsidP="00B1167C">
      <w:pPr>
        <w:pStyle w:val="ab"/>
        <w:jc w:val="both"/>
        <w:rPr>
          <w:b/>
          <w:szCs w:val="24"/>
          <w:lang w:val="en-US"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709"/>
        <w:gridCol w:w="1559"/>
        <w:gridCol w:w="1560"/>
        <w:gridCol w:w="992"/>
        <w:gridCol w:w="6237"/>
        <w:gridCol w:w="1417"/>
        <w:gridCol w:w="1418"/>
      </w:tblGrid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16.30-19.0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pStyle w:val="ab"/>
              <w:ind w:left="33" w:firstLine="33"/>
              <w:jc w:val="both"/>
              <w:rPr>
                <w:szCs w:val="24"/>
              </w:rPr>
            </w:pPr>
          </w:p>
          <w:p w:rsidR="00B1167C" w:rsidRPr="002A27C3" w:rsidRDefault="00B1167C" w:rsidP="00FC4B7F">
            <w:pPr>
              <w:ind w:left="33" w:firstLine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7C3">
              <w:rPr>
                <w:b/>
                <w:sz w:val="24"/>
                <w:szCs w:val="24"/>
              </w:rPr>
              <w:t>Теория.</w:t>
            </w:r>
            <w:r w:rsidRPr="002A27C3">
              <w:rPr>
                <w:sz w:val="24"/>
                <w:szCs w:val="24"/>
              </w:rPr>
              <w:t xml:space="preserve"> Моральный и волевой облик спортсмена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b/>
                <w:sz w:val="24"/>
                <w:szCs w:val="24"/>
              </w:rPr>
              <w:t xml:space="preserve"> </w:t>
            </w:r>
            <w:r w:rsidRPr="009A370B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16.30</w:t>
            </w:r>
            <w:r>
              <w:rPr>
                <w:rFonts w:eastAsia="Calibri"/>
                <w:sz w:val="24"/>
                <w:szCs w:val="24"/>
                <w:lang w:eastAsia="en-US"/>
              </w:rPr>
              <w:t>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A27430" w:rsidRDefault="00B1167C" w:rsidP="00FC4B7F">
            <w:pPr>
              <w:pStyle w:val="ab"/>
              <w:ind w:left="34" w:firstLine="33"/>
              <w:jc w:val="both"/>
              <w:rPr>
                <w:szCs w:val="24"/>
              </w:rPr>
            </w:pPr>
            <w:r w:rsidRPr="00F71341">
              <w:rPr>
                <w:rFonts w:eastAsia="Times New Roman"/>
                <w:b/>
                <w:szCs w:val="24"/>
                <w:lang w:eastAsia="ru-RU"/>
              </w:rPr>
              <w:t>Тактическая подготовка</w:t>
            </w:r>
            <w:r w:rsidRPr="00A27430">
              <w:rPr>
                <w:b/>
                <w:szCs w:val="24"/>
              </w:rPr>
              <w:t>.</w:t>
            </w:r>
            <w:r w:rsidRPr="00A27430">
              <w:rPr>
                <w:szCs w:val="24"/>
              </w:rPr>
              <w:t xml:space="preserve"> </w:t>
            </w:r>
            <w:r w:rsidRPr="002B05A0">
              <w:rPr>
                <w:szCs w:val="24"/>
              </w:rPr>
              <w:t>Система игры со второй передачи через игрока передней линии (2,3 зоны)</w:t>
            </w:r>
            <w:r>
              <w:rPr>
                <w:szCs w:val="24"/>
              </w:rPr>
              <w:t>.</w:t>
            </w:r>
            <w:r w:rsidRPr="00F64B3A">
              <w:rPr>
                <w:szCs w:val="24"/>
              </w:rPr>
              <w:t xml:space="preserve"> </w:t>
            </w:r>
            <w:r w:rsidRPr="002B05A0">
              <w:rPr>
                <w:szCs w:val="24"/>
              </w:rPr>
              <w:t>Выбор места при приёме верхней прямой подачи</w:t>
            </w:r>
            <w:r>
              <w:rPr>
                <w:szCs w:val="24"/>
              </w:rPr>
              <w:t>.</w:t>
            </w:r>
            <w:r w:rsidRPr="00F64B3A">
              <w:rPr>
                <w:szCs w:val="24"/>
              </w:rPr>
              <w:t xml:space="preserve"> </w:t>
            </w:r>
            <w:r w:rsidRPr="002B05A0">
              <w:rPr>
                <w:szCs w:val="24"/>
              </w:rPr>
              <w:t>Выбор места при блокировании</w:t>
            </w:r>
            <w:r w:rsidRPr="00A27430"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pStyle w:val="ab"/>
              <w:ind w:left="34" w:firstLine="33"/>
              <w:jc w:val="both"/>
              <w:rPr>
                <w:szCs w:val="24"/>
              </w:rPr>
            </w:pPr>
            <w:r w:rsidRPr="00F26A5E">
              <w:rPr>
                <w:b/>
                <w:szCs w:val="24"/>
              </w:rPr>
              <w:t>Техническая подготовка.</w:t>
            </w:r>
            <w:r w:rsidRPr="009A370B">
              <w:rPr>
                <w:b/>
                <w:szCs w:val="24"/>
              </w:rPr>
              <w:t xml:space="preserve">  </w:t>
            </w:r>
            <w:r w:rsidRPr="009A370B">
              <w:rPr>
                <w:szCs w:val="24"/>
              </w:rPr>
              <w:t>Одиночное блокирование ударов из зон 4,2,3 по диагонали с вы</w:t>
            </w:r>
            <w:r w:rsidRPr="009A370B">
              <w:rPr>
                <w:szCs w:val="24"/>
              </w:rPr>
              <w:softHyphen/>
              <w:t xml:space="preserve">соких передач. </w:t>
            </w:r>
          </w:p>
          <w:p w:rsidR="00B1167C" w:rsidRPr="009A370B" w:rsidRDefault="00B1167C" w:rsidP="00FC4B7F">
            <w:pPr>
              <w:ind w:left="34" w:firstLine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pStyle w:val="ab"/>
              <w:ind w:left="34" w:firstLine="33"/>
              <w:jc w:val="both"/>
              <w:rPr>
                <w:szCs w:val="24"/>
              </w:rPr>
            </w:pPr>
            <w:r w:rsidRPr="009A370B">
              <w:rPr>
                <w:szCs w:val="24"/>
              </w:rPr>
              <w:t>Одиночное блокирование ударов из зон 4,2,3 по диагонали с вы</w:t>
            </w:r>
            <w:r w:rsidRPr="009A370B">
              <w:rPr>
                <w:szCs w:val="24"/>
              </w:rPr>
              <w:softHyphen/>
              <w:t xml:space="preserve">соких передач.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 Прямой нападающий удар по ходу из зон 4 и 2 с передачи из глубины площадки. Приём мяча сверху двумя руками передачи с расстояния 8-10 м через сетку.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 Прямой нападающий удар по ходу из зон 4 и 2 с передачи из глубины площадки. Приём мяча сверху двумя руками передачи с расстояния 8-10 м через сетку.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b/>
                <w:sz w:val="24"/>
                <w:szCs w:val="24"/>
              </w:rPr>
              <w:t>Теория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0DEB">
              <w:rPr>
                <w:szCs w:val="24"/>
              </w:rPr>
              <w:t xml:space="preserve"> </w:t>
            </w:r>
            <w:r w:rsidRPr="005710D3">
              <w:rPr>
                <w:sz w:val="24"/>
                <w:szCs w:val="24"/>
              </w:rPr>
              <w:t>Планирование спортивной тренировки</w:t>
            </w:r>
            <w:r w:rsidRPr="004601A8">
              <w:rPr>
                <w:sz w:val="24"/>
                <w:szCs w:val="24"/>
              </w:rPr>
              <w:t>.</w:t>
            </w:r>
            <w:r w:rsidRPr="00613ACF">
              <w:rPr>
                <w:sz w:val="24"/>
                <w:szCs w:val="24"/>
              </w:rPr>
              <w:t xml:space="preserve"> Правила и организация проведения соревнований.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b/>
                <w:sz w:val="24"/>
                <w:szCs w:val="24"/>
              </w:rPr>
              <w:t xml:space="preserve"> </w:t>
            </w:r>
            <w:r w:rsidRPr="009A370B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b/>
                <w:sz w:val="24"/>
                <w:szCs w:val="24"/>
              </w:rPr>
              <w:t>Тактическая подготовка.</w:t>
            </w:r>
            <w:r w:rsidRPr="005C64BA">
              <w:rPr>
                <w:sz w:val="24"/>
                <w:szCs w:val="24"/>
              </w:rPr>
              <w:t xml:space="preserve"> Выбор способа приёма мяча при игре в защите и на страховке. Зонное блокирование основного направления.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b/>
                <w:sz w:val="24"/>
                <w:szCs w:val="24"/>
              </w:rPr>
              <w:t xml:space="preserve">Техническая подготовка.  </w:t>
            </w:r>
            <w:r w:rsidRPr="005C64BA">
              <w:rPr>
                <w:sz w:val="24"/>
                <w:szCs w:val="24"/>
              </w:rPr>
              <w:t>Обучение защиты командные действия. Учебная двухсторонняя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lastRenderedPageBreak/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>Обучение защиты командные действия. Учебная двухсторонняя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Ткущий</w:t>
            </w:r>
          </w:p>
        </w:tc>
      </w:tr>
      <w:tr w:rsidR="00B1167C" w:rsidRPr="009A370B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>Обучение защиты командные действия. Учебная двухсторонняя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E6DDA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>Взаимодействие игроков зон 3 и 4, 3 и 2 в напа</w:t>
            </w:r>
            <w:r w:rsidRPr="005C64BA">
              <w:rPr>
                <w:sz w:val="24"/>
                <w:szCs w:val="24"/>
              </w:rPr>
              <w:softHyphen/>
              <w:t>дении и защите. Специальная физическая подготовка.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E6DDA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73566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b/>
                <w:sz w:val="24"/>
                <w:szCs w:val="24"/>
              </w:rPr>
              <w:t>Теория</w:t>
            </w:r>
            <w:r w:rsidRPr="005C64BA">
              <w:rPr>
                <w:sz w:val="24"/>
                <w:szCs w:val="24"/>
              </w:rPr>
              <w:t xml:space="preserve">  Инструкторская и судейская практика.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E6DDA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b/>
                <w:sz w:val="24"/>
                <w:szCs w:val="24"/>
              </w:rPr>
              <w:t xml:space="preserve"> </w:t>
            </w:r>
            <w:r w:rsidRPr="005C64BA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E6DDA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b/>
                <w:sz w:val="24"/>
                <w:szCs w:val="24"/>
              </w:rPr>
              <w:t>Тактическая подготовка.</w:t>
            </w:r>
            <w:r w:rsidRPr="005C64BA">
              <w:rPr>
                <w:sz w:val="24"/>
                <w:szCs w:val="24"/>
              </w:rPr>
              <w:t xml:space="preserve"> Взаимодействие игроков задней линии при приёме мяча от по</w:t>
            </w:r>
            <w:r w:rsidRPr="005C64BA">
              <w:rPr>
                <w:sz w:val="24"/>
                <w:szCs w:val="24"/>
              </w:rPr>
              <w:softHyphen/>
              <w:t>дач, нападающих ударов, обманных действий. Взаимодействия игроков передней линии, не участвующих в блокировании зон 4 и 2, с блокирующими игроками зоны 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b/>
                <w:sz w:val="24"/>
                <w:szCs w:val="24"/>
              </w:rPr>
              <w:t xml:space="preserve">Техническая подготовка.  </w:t>
            </w:r>
            <w:r w:rsidRPr="005C64BA">
              <w:rPr>
                <w:sz w:val="24"/>
                <w:szCs w:val="24"/>
              </w:rPr>
              <w:t>Передача мяча сверху в пределах линии напа</w:t>
            </w:r>
            <w:r w:rsidRPr="005C64BA">
              <w:rPr>
                <w:sz w:val="24"/>
                <w:szCs w:val="24"/>
              </w:rPr>
              <w:softHyphen/>
              <w:t>дения, вдоль сетки и под углом к сетке (рассто</w:t>
            </w:r>
            <w:r w:rsidRPr="005C64BA">
              <w:rPr>
                <w:sz w:val="24"/>
                <w:szCs w:val="24"/>
              </w:rPr>
              <w:softHyphen/>
              <w:t>яние до 2 м) после перемещений лицом, спиной, боком и остановки.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>Передача мяча сверху в пределах линии напа</w:t>
            </w:r>
            <w:r w:rsidRPr="005C64BA">
              <w:rPr>
                <w:sz w:val="24"/>
                <w:szCs w:val="24"/>
              </w:rPr>
              <w:softHyphen/>
              <w:t>дения, вдоль сетки и под углом к сетке (рассто</w:t>
            </w:r>
            <w:r w:rsidRPr="005C64BA">
              <w:rPr>
                <w:sz w:val="24"/>
                <w:szCs w:val="24"/>
              </w:rPr>
              <w:softHyphen/>
              <w:t>яние до 2 м) после перемещений лицом, спиной, боком и остановки.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>Передача мяча сверху в пределах линии напа</w:t>
            </w:r>
            <w:r w:rsidRPr="005C64BA">
              <w:rPr>
                <w:sz w:val="24"/>
                <w:szCs w:val="24"/>
              </w:rPr>
              <w:softHyphen/>
              <w:t>дения, вдоль сетки и под углом к сетке (рассто</w:t>
            </w:r>
            <w:r w:rsidRPr="005C64BA">
              <w:rPr>
                <w:sz w:val="24"/>
                <w:szCs w:val="24"/>
              </w:rPr>
              <w:softHyphen/>
              <w:t>яние до 2 м) после перемещений лицом, спиной, боком и остановки.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>Взаимодействие игроков передней и задней ли</w:t>
            </w:r>
            <w:r w:rsidRPr="005C64BA">
              <w:rPr>
                <w:sz w:val="24"/>
                <w:szCs w:val="24"/>
              </w:rPr>
              <w:softHyphen/>
              <w:t>ний при нападении и защите. Учебная двухсторонняя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>Взаимодействие игроков передней и задней ли</w:t>
            </w:r>
            <w:r w:rsidRPr="005C64BA">
              <w:rPr>
                <w:sz w:val="24"/>
                <w:szCs w:val="24"/>
              </w:rPr>
              <w:softHyphen/>
              <w:t>ний при нападении и защите. Учебная двухсторонняя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b/>
                <w:sz w:val="24"/>
                <w:szCs w:val="24"/>
              </w:rPr>
              <w:t>Теория</w:t>
            </w:r>
            <w:r w:rsidRPr="005C64BA">
              <w:rPr>
                <w:sz w:val="24"/>
                <w:szCs w:val="24"/>
              </w:rPr>
              <w:t xml:space="preserve">  Инструкторская и судейская 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b/>
                <w:sz w:val="24"/>
                <w:szCs w:val="24"/>
              </w:rPr>
              <w:t xml:space="preserve"> </w:t>
            </w:r>
            <w:r w:rsidRPr="005C64BA">
              <w:rPr>
                <w:sz w:val="24"/>
                <w:szCs w:val="24"/>
              </w:rPr>
              <w:t xml:space="preserve">Общефизическая подготовка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b/>
                <w:sz w:val="24"/>
                <w:szCs w:val="24"/>
              </w:rPr>
              <w:t>Тактическая подготовка.</w:t>
            </w:r>
            <w:r w:rsidRPr="005C64BA">
              <w:rPr>
                <w:sz w:val="24"/>
                <w:szCs w:val="24"/>
              </w:rPr>
              <w:t xml:space="preserve">  Взаимодействие игрока зоны 6 с блокирующим игроком зоны3 и страхующими игроками зон 4 и 2. Игроков зон 6.5 и 1 с игроками зоны 2 и 4 (при приёме мяча от нападающих и обманных ударов).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b/>
                <w:sz w:val="24"/>
                <w:szCs w:val="24"/>
              </w:rPr>
              <w:t xml:space="preserve">Техническая подготовка.  </w:t>
            </w:r>
            <w:r w:rsidRPr="005C64BA">
              <w:rPr>
                <w:sz w:val="24"/>
                <w:szCs w:val="24"/>
              </w:rPr>
              <w:t>Нападающий удар прямой по ходу сильнейшей рукой. Нападающий удар с разбега (1,2,3 шага) по мячу, подвешен</w:t>
            </w:r>
            <w:r w:rsidRPr="005C64BA">
              <w:rPr>
                <w:sz w:val="24"/>
                <w:szCs w:val="24"/>
              </w:rPr>
              <w:softHyphen/>
              <w:t>ному на амортизаторах, на держателе. То же через сетку. Нападающий удар по мячу, наброшенному партнёром. Нападающий удар из зоны 4 с высокой передачи из зоны 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>Нападающий удар прямой по ходу сильнейшей рукой. Нападающий удар с разбега (1,2,3 шага) по мячу, подвешен</w:t>
            </w:r>
            <w:r w:rsidRPr="005C64BA">
              <w:rPr>
                <w:sz w:val="24"/>
                <w:szCs w:val="24"/>
              </w:rPr>
              <w:softHyphen/>
              <w:t>ному на амортизаторах, на держателе. То же через сетку. Нападающий удар по мячу, наброшенному партнёром. Нападающий удар из зоны 4 с высокой передачи из зоны 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>Взаимодействие игроков передней и задней ли</w:t>
            </w:r>
            <w:r w:rsidRPr="005C64BA">
              <w:rPr>
                <w:sz w:val="24"/>
                <w:szCs w:val="24"/>
              </w:rPr>
              <w:softHyphen/>
              <w:t>ний при нападении и защите. Учебная двухсторонняя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 xml:space="preserve">Спортзал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>Нападающий удар прямой по ходу сильнейшей рукой. Нападающий удар с разбега (1,2,3 шага) по мячу, подвешен</w:t>
            </w:r>
            <w:r w:rsidRPr="005C64BA">
              <w:rPr>
                <w:sz w:val="24"/>
                <w:szCs w:val="24"/>
              </w:rPr>
              <w:softHyphen/>
              <w:t>ному на амортизаторах, на держателе. То же через сетку. Нападающий удар по мячу, наброшенному партнёром. Нападающий удар из зоны 4 с высокой передачи из зоны 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 xml:space="preserve">Выбор места при приёме верхней прямой подачи. Выбор места при блокировании. Выбор места при страховке </w:t>
            </w:r>
            <w:r w:rsidRPr="005C64BA">
              <w:rPr>
                <w:sz w:val="24"/>
                <w:szCs w:val="24"/>
              </w:rPr>
              <w:lastRenderedPageBreak/>
              <w:t>партнёра, принимающего мяч после подачи, нападающего удара, блокирующих, нападающих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lastRenderedPageBreak/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>Выбор места при приёме верхней прямой подачи. Выбор места при блокировании. Выбор места при страховке партнёра, принимающего мяч после подачи, нападающего удара, блокирующих, нападающих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b/>
                <w:sz w:val="24"/>
                <w:szCs w:val="24"/>
              </w:rPr>
              <w:t>Теория</w:t>
            </w:r>
            <w:r w:rsidRPr="005C64BA">
              <w:rPr>
                <w:sz w:val="24"/>
                <w:szCs w:val="24"/>
              </w:rPr>
              <w:t xml:space="preserve">  Инструкторская и судейская 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16.30</w:t>
            </w:r>
            <w:r>
              <w:rPr>
                <w:rFonts w:eastAsia="Calibri"/>
                <w:sz w:val="24"/>
                <w:szCs w:val="24"/>
                <w:lang w:eastAsia="en-US"/>
              </w:rPr>
              <w:t>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b/>
                <w:sz w:val="24"/>
                <w:szCs w:val="24"/>
              </w:rPr>
              <w:t xml:space="preserve">Техническая подготовка.  </w:t>
            </w:r>
            <w:r w:rsidRPr="005C64BA">
              <w:rPr>
                <w:sz w:val="24"/>
                <w:szCs w:val="24"/>
              </w:rPr>
              <w:t>Нападающий удар прямой по ходу сильнейшей рукой. Нападающий удар с разбега (1,2,3 шага) по мячу, подвешен</w:t>
            </w:r>
            <w:r w:rsidRPr="005C64BA">
              <w:rPr>
                <w:sz w:val="24"/>
                <w:szCs w:val="24"/>
              </w:rPr>
              <w:softHyphen/>
              <w:t>ному на амортизаторах, на держателе. То же через сетку. Нападающий удар по мячу, наброшенному партнёром. Нападающий удар из зоны 4 с высокой передачи из зоны 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>Нападающий удар прямой по ходу сильнейшей рукой. Нападающий удар с разбега (1,2,3 шага) по мячу, подвешен</w:t>
            </w:r>
            <w:r w:rsidRPr="005C64BA">
              <w:rPr>
                <w:sz w:val="24"/>
                <w:szCs w:val="24"/>
              </w:rPr>
              <w:softHyphen/>
              <w:t>ному на амортизаторах, на держателе. То же через сетку. Нападающий удар по мячу, наброшенному партнёром. Нападающий удар из зоны 4 с высокой передачи из зоны 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sz w:val="24"/>
                <w:szCs w:val="24"/>
              </w:rPr>
            </w:pPr>
            <w:r w:rsidRPr="005C64BA">
              <w:rPr>
                <w:sz w:val="24"/>
                <w:szCs w:val="24"/>
              </w:rPr>
              <w:t>Взаимодействие игроков передней и задней ли</w:t>
            </w:r>
            <w:r w:rsidRPr="005C64BA">
              <w:rPr>
                <w:sz w:val="24"/>
                <w:szCs w:val="24"/>
              </w:rPr>
              <w:softHyphen/>
              <w:t>ний при нападении и защите. Учебная двухсторонняя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E2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C64BA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C64BA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2F7F6D" w:rsidRDefault="00B1167C" w:rsidP="00FC4B7F">
            <w:pPr>
              <w:jc w:val="both"/>
              <w:rPr>
                <w:sz w:val="24"/>
                <w:szCs w:val="24"/>
              </w:rPr>
            </w:pPr>
            <w:r w:rsidRPr="00F71341">
              <w:rPr>
                <w:b/>
                <w:sz w:val="24"/>
                <w:szCs w:val="24"/>
              </w:rPr>
              <w:t>Тактическая подготовка</w:t>
            </w:r>
            <w:r w:rsidRPr="00B90191">
              <w:rPr>
                <w:b/>
                <w:sz w:val="24"/>
                <w:szCs w:val="24"/>
              </w:rPr>
              <w:t>.</w:t>
            </w:r>
            <w:r w:rsidRPr="00B90191">
              <w:rPr>
                <w:sz w:val="24"/>
                <w:szCs w:val="24"/>
              </w:rPr>
              <w:t xml:space="preserve">   Расположение игроков при приёме подач, при второй передаче из зон 3 или 2. Система игры "углом вперёд". Объединение отдельных компонентов техники и тактики в игро</w:t>
            </w:r>
            <w:r w:rsidRPr="00B90191">
              <w:rPr>
                <w:sz w:val="24"/>
                <w:szCs w:val="24"/>
              </w:rPr>
              <w:softHyphen/>
              <w:t>вых упражнениях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7A5D8B" w:rsidRDefault="00B1167C" w:rsidP="00FC4B7F">
            <w:pPr>
              <w:jc w:val="both"/>
              <w:rPr>
                <w:sz w:val="24"/>
                <w:szCs w:val="24"/>
              </w:rPr>
            </w:pPr>
            <w:r w:rsidRPr="007A5D8B">
              <w:rPr>
                <w:sz w:val="24"/>
                <w:szCs w:val="24"/>
              </w:rPr>
              <w:t>Участие в соревнованиях на основании «Календаря спортивно-массовых мероприятий»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sz w:val="24"/>
                <w:szCs w:val="24"/>
              </w:rPr>
            </w:pPr>
            <w:r w:rsidRPr="009A370B">
              <w:rPr>
                <w:sz w:val="24"/>
                <w:szCs w:val="24"/>
              </w:rPr>
              <w:t>.</w:t>
            </w:r>
            <w:r w:rsidRPr="009A370B">
              <w:rPr>
                <w:b/>
                <w:sz w:val="24"/>
                <w:szCs w:val="24"/>
              </w:rPr>
              <w:t xml:space="preserve">Промежуточная и итоговая аттестация. </w:t>
            </w:r>
            <w:r w:rsidRPr="009A370B">
              <w:rPr>
                <w:sz w:val="24"/>
                <w:szCs w:val="24"/>
              </w:rPr>
              <w:t>Усвоение изученного материала. Результаты выступления на соревнованиях и   индивидуальные игровые показатели. Учебная двухсторонняя игра.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jc w:val="both"/>
              <w:rPr>
                <w:sz w:val="24"/>
                <w:szCs w:val="24"/>
              </w:rPr>
            </w:pPr>
            <w:r w:rsidRPr="009A370B">
              <w:rPr>
                <w:b/>
                <w:sz w:val="24"/>
                <w:szCs w:val="24"/>
              </w:rPr>
              <w:t xml:space="preserve">Промежуточная и итоговая аттестация. </w:t>
            </w:r>
            <w:r w:rsidRPr="009A370B">
              <w:rPr>
                <w:sz w:val="24"/>
                <w:szCs w:val="24"/>
              </w:rPr>
              <w:t>Выполнение контрольных упражнений  по общей и специальной физической подготовке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pStyle w:val="ab"/>
              <w:ind w:left="34"/>
              <w:rPr>
                <w:b/>
                <w:szCs w:val="24"/>
              </w:rPr>
            </w:pPr>
            <w:r w:rsidRPr="009A370B">
              <w:rPr>
                <w:rFonts w:eastAsia="Times New Roman"/>
                <w:b/>
                <w:szCs w:val="24"/>
                <w:lang w:eastAsia="ru-RU"/>
              </w:rPr>
              <w:t>Летняя оздоровительная работа.</w:t>
            </w:r>
            <w:proofErr w:type="gramStart"/>
            <w:r w:rsidRPr="009A370B">
              <w:rPr>
                <w:rFonts w:eastAsia="Times New Roman"/>
                <w:b/>
                <w:szCs w:val="24"/>
                <w:lang w:eastAsia="ru-RU"/>
              </w:rPr>
              <w:t xml:space="preserve"> .</w:t>
            </w:r>
            <w:proofErr w:type="gramEnd"/>
            <w:r w:rsidRPr="009A370B">
              <w:rPr>
                <w:b/>
                <w:szCs w:val="24"/>
              </w:rPr>
              <w:t xml:space="preserve"> </w:t>
            </w:r>
            <w:r w:rsidRPr="009A370B">
              <w:rPr>
                <w:szCs w:val="24"/>
              </w:rPr>
              <w:t>Участие в семинарах, мастер-классах, учебно-тренировочных сборах и соревнованиях. Учебная двухсторонняя игра.</w:t>
            </w:r>
          </w:p>
          <w:p w:rsidR="00B1167C" w:rsidRPr="009A370B" w:rsidRDefault="00B1167C" w:rsidP="00FC4B7F">
            <w:pPr>
              <w:pStyle w:val="ab"/>
              <w:ind w:left="34"/>
              <w:rPr>
                <w:b/>
                <w:szCs w:val="24"/>
              </w:rPr>
            </w:pPr>
          </w:p>
          <w:p w:rsidR="00B1167C" w:rsidRPr="009A370B" w:rsidRDefault="00B1167C" w:rsidP="00FC4B7F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  <w:tr w:rsidR="00B1167C" w:rsidTr="00FC4B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5117D0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16.30-19.05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9A370B" w:rsidRDefault="00B1167C" w:rsidP="00FC4B7F">
            <w:pPr>
              <w:pStyle w:val="ab"/>
              <w:ind w:left="34"/>
              <w:rPr>
                <w:b/>
                <w:szCs w:val="24"/>
              </w:rPr>
            </w:pPr>
            <w:r w:rsidRPr="009A370B">
              <w:rPr>
                <w:rFonts w:eastAsia="Times New Roman"/>
                <w:b/>
                <w:szCs w:val="24"/>
                <w:lang w:eastAsia="ru-RU"/>
              </w:rPr>
              <w:t>Летняя оздоровительная работа.</w:t>
            </w:r>
            <w:proofErr w:type="gramStart"/>
            <w:r w:rsidRPr="009A370B">
              <w:rPr>
                <w:rFonts w:eastAsia="Times New Roman"/>
                <w:b/>
                <w:szCs w:val="24"/>
                <w:lang w:eastAsia="ru-RU"/>
              </w:rPr>
              <w:t xml:space="preserve"> .</w:t>
            </w:r>
            <w:proofErr w:type="gramEnd"/>
            <w:r w:rsidRPr="009A370B">
              <w:rPr>
                <w:b/>
                <w:szCs w:val="24"/>
              </w:rPr>
              <w:t xml:space="preserve"> </w:t>
            </w:r>
            <w:r w:rsidRPr="009A370B">
              <w:rPr>
                <w:szCs w:val="24"/>
              </w:rPr>
              <w:t>Участие в семинарах, мастер-классах, учебно-тренировочных сборах и соревнованиях. Учебная двухсторонняя игра.</w:t>
            </w:r>
          </w:p>
          <w:p w:rsidR="00B1167C" w:rsidRPr="009A370B" w:rsidRDefault="00B1167C" w:rsidP="00FC4B7F">
            <w:pPr>
              <w:pStyle w:val="ab"/>
              <w:ind w:left="34"/>
              <w:rPr>
                <w:b/>
                <w:szCs w:val="24"/>
              </w:rPr>
            </w:pPr>
          </w:p>
          <w:p w:rsidR="00B1167C" w:rsidRPr="009A370B" w:rsidRDefault="00B1167C" w:rsidP="00FC4B7F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80E2D"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7C" w:rsidRPr="00E80E2D" w:rsidRDefault="00B1167C" w:rsidP="00FC4B7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70B">
              <w:rPr>
                <w:rFonts w:eastAsia="Calibri"/>
                <w:sz w:val="24"/>
                <w:szCs w:val="24"/>
              </w:rPr>
              <w:t>Текущий</w:t>
            </w:r>
          </w:p>
        </w:tc>
      </w:tr>
    </w:tbl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450DC8" w:rsidRDefault="00B1167C" w:rsidP="00B1167C">
      <w:pPr>
        <w:pStyle w:val="ab"/>
        <w:jc w:val="both"/>
        <w:rPr>
          <w:b/>
          <w:szCs w:val="24"/>
          <w:lang w:eastAsia="ru-RU"/>
        </w:rPr>
      </w:pPr>
    </w:p>
    <w:p w:rsidR="00B1167C" w:rsidRPr="00100DEB" w:rsidRDefault="00B1167C" w:rsidP="00B1167C">
      <w:pPr>
        <w:pStyle w:val="ab"/>
        <w:jc w:val="both"/>
        <w:rPr>
          <w:b/>
          <w:szCs w:val="24"/>
          <w:lang w:eastAsia="ru-RU"/>
        </w:rPr>
      </w:pPr>
      <w:r w:rsidRPr="00100DEB">
        <w:rPr>
          <w:b/>
          <w:szCs w:val="24"/>
          <w:lang w:eastAsia="ru-RU"/>
        </w:rPr>
        <w:t>Приемы и методы организации учебного процесса.</w:t>
      </w:r>
    </w:p>
    <w:p w:rsidR="00B1167C" w:rsidRPr="00100DEB" w:rsidRDefault="00B1167C" w:rsidP="00B1167C">
      <w:pPr>
        <w:pStyle w:val="ab"/>
        <w:jc w:val="both"/>
        <w:rPr>
          <w:szCs w:val="24"/>
          <w:lang w:eastAsia="ru-RU"/>
        </w:rPr>
      </w:pPr>
      <w:r w:rsidRPr="00100DEB">
        <w:rPr>
          <w:szCs w:val="24"/>
          <w:lang w:eastAsia="ru-RU"/>
        </w:rPr>
        <w:t>При организации учебно-воспитательного процесса используется методы дифференцированного обучения, объяснительно-иллюстративного, проблемного изложения и репродуктивного обучения.</w:t>
      </w:r>
    </w:p>
    <w:p w:rsidR="00B1167C" w:rsidRPr="00100DEB" w:rsidRDefault="00B1167C" w:rsidP="00B1167C">
      <w:pPr>
        <w:pStyle w:val="ab"/>
        <w:jc w:val="both"/>
        <w:rPr>
          <w:b/>
          <w:szCs w:val="24"/>
        </w:rPr>
      </w:pPr>
      <w:r w:rsidRPr="00100DEB">
        <w:rPr>
          <w:b/>
          <w:iCs/>
          <w:szCs w:val="24"/>
        </w:rPr>
        <w:t>Дидактические материалы:</w:t>
      </w:r>
    </w:p>
    <w:p w:rsidR="00B1167C" w:rsidRPr="00100DEB" w:rsidRDefault="00B1167C" w:rsidP="00B1167C">
      <w:pPr>
        <w:pStyle w:val="ab"/>
        <w:jc w:val="both"/>
        <w:rPr>
          <w:szCs w:val="24"/>
        </w:rPr>
      </w:pPr>
      <w:r w:rsidRPr="00100DEB">
        <w:rPr>
          <w:szCs w:val="24"/>
        </w:rPr>
        <w:lastRenderedPageBreak/>
        <w:t>- Картотека упражнений по волейболу.</w:t>
      </w:r>
    </w:p>
    <w:p w:rsidR="00B1167C" w:rsidRPr="00100DEB" w:rsidRDefault="00B1167C" w:rsidP="00B1167C">
      <w:pPr>
        <w:pStyle w:val="ab"/>
        <w:jc w:val="both"/>
        <w:rPr>
          <w:szCs w:val="24"/>
        </w:rPr>
      </w:pPr>
      <w:r w:rsidRPr="00100DEB">
        <w:rPr>
          <w:szCs w:val="24"/>
        </w:rPr>
        <w:t>- Схемы и плакаты освоения технических приемов в волейболе.</w:t>
      </w:r>
    </w:p>
    <w:p w:rsidR="00B1167C" w:rsidRPr="00100DEB" w:rsidRDefault="00B1167C" w:rsidP="00B1167C">
      <w:pPr>
        <w:pStyle w:val="ab"/>
        <w:jc w:val="both"/>
        <w:rPr>
          <w:szCs w:val="24"/>
        </w:rPr>
      </w:pPr>
      <w:r w:rsidRPr="00100DEB">
        <w:rPr>
          <w:szCs w:val="24"/>
        </w:rPr>
        <w:t>- Правила игры в волейбол.</w:t>
      </w:r>
    </w:p>
    <w:p w:rsidR="00B1167C" w:rsidRPr="00100DEB" w:rsidRDefault="00B1167C" w:rsidP="00B1167C">
      <w:pPr>
        <w:pStyle w:val="ab"/>
        <w:jc w:val="both"/>
        <w:rPr>
          <w:szCs w:val="24"/>
        </w:rPr>
      </w:pPr>
      <w:r w:rsidRPr="00100DEB">
        <w:rPr>
          <w:szCs w:val="24"/>
        </w:rPr>
        <w:t>- Правила судейства в волейболе.</w:t>
      </w:r>
    </w:p>
    <w:p w:rsidR="00B1167C" w:rsidRPr="00100DEB" w:rsidRDefault="00B1167C" w:rsidP="00B1167C">
      <w:pPr>
        <w:pStyle w:val="ab"/>
        <w:jc w:val="both"/>
        <w:rPr>
          <w:szCs w:val="24"/>
        </w:rPr>
      </w:pPr>
      <w:r w:rsidRPr="00100DEB">
        <w:rPr>
          <w:szCs w:val="24"/>
        </w:rPr>
        <w:t>- Регламент проведения волейбольных турниров различных уровней.</w:t>
      </w:r>
    </w:p>
    <w:p w:rsidR="00B1167C" w:rsidRPr="00100DEB" w:rsidRDefault="00B1167C" w:rsidP="00B1167C">
      <w:pPr>
        <w:pStyle w:val="ab"/>
        <w:jc w:val="both"/>
        <w:rPr>
          <w:szCs w:val="24"/>
        </w:rPr>
      </w:pPr>
      <w:r w:rsidRPr="00100DEB">
        <w:rPr>
          <w:szCs w:val="24"/>
        </w:rPr>
        <w:t>- Положение о соревнованиях по волейболу.</w:t>
      </w:r>
    </w:p>
    <w:p w:rsidR="00B1167C" w:rsidRPr="00100DEB" w:rsidRDefault="00B1167C" w:rsidP="00B1167C">
      <w:pPr>
        <w:pStyle w:val="ab"/>
        <w:jc w:val="both"/>
        <w:rPr>
          <w:b/>
          <w:szCs w:val="24"/>
          <w:lang w:eastAsia="ru-RU"/>
        </w:rPr>
      </w:pPr>
      <w:r w:rsidRPr="00100DEB">
        <w:rPr>
          <w:b/>
          <w:szCs w:val="24"/>
          <w:lang w:eastAsia="ru-RU"/>
        </w:rPr>
        <w:t>Материально-техническое оснащение</w:t>
      </w:r>
    </w:p>
    <w:p w:rsidR="00B1167C" w:rsidRPr="00100DEB" w:rsidRDefault="00B1167C" w:rsidP="00B1167C">
      <w:pPr>
        <w:pStyle w:val="ab"/>
        <w:numPr>
          <w:ilvl w:val="0"/>
          <w:numId w:val="11"/>
        </w:numPr>
        <w:jc w:val="both"/>
        <w:rPr>
          <w:szCs w:val="24"/>
          <w:lang w:eastAsia="ru-RU"/>
        </w:rPr>
      </w:pPr>
      <w:r w:rsidRPr="00100DEB">
        <w:rPr>
          <w:szCs w:val="24"/>
          <w:lang w:eastAsia="ru-RU"/>
        </w:rPr>
        <w:t>Основной учебной базой для проведения занятий является спортивный зал ОУ с волейбольной разметкой площадки, волейбольными стойками, а также наличие волейбольных мячей для каждого ученика, гимнастических матов, гимнастических скакалок, гантелей, футбольных, волейбольных мячей.</w:t>
      </w:r>
    </w:p>
    <w:p w:rsidR="00B1167C" w:rsidRPr="00100DEB" w:rsidRDefault="00B1167C" w:rsidP="00B1167C">
      <w:pPr>
        <w:pStyle w:val="ab"/>
        <w:numPr>
          <w:ilvl w:val="0"/>
          <w:numId w:val="11"/>
        </w:numPr>
        <w:jc w:val="both"/>
        <w:rPr>
          <w:szCs w:val="24"/>
          <w:lang w:eastAsia="ru-RU"/>
        </w:rPr>
      </w:pPr>
      <w:r w:rsidRPr="00100DEB">
        <w:rPr>
          <w:szCs w:val="24"/>
          <w:lang w:eastAsia="ru-RU"/>
        </w:rPr>
        <w:t xml:space="preserve">Журналы и справочники, а также фото и ноутбук с электронными носителями (диски и </w:t>
      </w:r>
      <w:proofErr w:type="spellStart"/>
      <w:r w:rsidRPr="00100DEB">
        <w:rPr>
          <w:szCs w:val="24"/>
          <w:lang w:eastAsia="ru-RU"/>
        </w:rPr>
        <w:t>флешка</w:t>
      </w:r>
      <w:proofErr w:type="spellEnd"/>
      <w:r w:rsidRPr="00100DEB">
        <w:rPr>
          <w:szCs w:val="24"/>
          <w:lang w:eastAsia="ru-RU"/>
        </w:rPr>
        <w:t>).</w:t>
      </w:r>
    </w:p>
    <w:p w:rsidR="00B1167C" w:rsidRPr="00100DEB" w:rsidRDefault="00B1167C" w:rsidP="00B1167C">
      <w:pPr>
        <w:pStyle w:val="ab"/>
        <w:jc w:val="both"/>
        <w:rPr>
          <w:b/>
          <w:szCs w:val="24"/>
          <w:lang w:eastAsia="ru-RU"/>
        </w:rPr>
      </w:pPr>
      <w:r w:rsidRPr="00100DEB">
        <w:rPr>
          <w:b/>
          <w:szCs w:val="24"/>
          <w:lang w:eastAsia="ru-RU"/>
        </w:rPr>
        <w:t>Медико-педагогический контроль.</w:t>
      </w:r>
    </w:p>
    <w:p w:rsidR="00B1167C" w:rsidRPr="00100DEB" w:rsidRDefault="00B1167C" w:rsidP="00B1167C">
      <w:pPr>
        <w:pStyle w:val="ab"/>
        <w:jc w:val="both"/>
        <w:rPr>
          <w:rFonts w:eastAsia="Times New Roman"/>
          <w:szCs w:val="24"/>
          <w:lang w:eastAsia="ru-RU"/>
        </w:rPr>
      </w:pPr>
      <w:r w:rsidRPr="00100DEB">
        <w:rPr>
          <w:rFonts w:eastAsia="Times New Roman"/>
          <w:szCs w:val="24"/>
          <w:lang w:eastAsia="ru-RU"/>
        </w:rPr>
        <w:t>Медико-педагогический контроль применяется для установления взаимосвязи  между индивидуальными тренировочными и соревновательными нагрузками и результатами, достигнутыми в соревнованиях. Контроль достигается показателями:</w:t>
      </w:r>
    </w:p>
    <w:p w:rsidR="00B1167C" w:rsidRPr="00100DEB" w:rsidRDefault="00B1167C" w:rsidP="00B1167C">
      <w:pPr>
        <w:pStyle w:val="ab"/>
        <w:jc w:val="both"/>
        <w:rPr>
          <w:rFonts w:eastAsia="Times New Roman"/>
          <w:szCs w:val="24"/>
          <w:lang w:eastAsia="ru-RU"/>
        </w:rPr>
      </w:pPr>
      <w:r w:rsidRPr="00100DEB">
        <w:rPr>
          <w:rFonts w:eastAsia="Times New Roman"/>
          <w:szCs w:val="24"/>
          <w:lang w:eastAsia="ru-RU"/>
        </w:rPr>
        <w:t>- функциональное состояние и подготовленность спортсмена в стандартных условиях;</w:t>
      </w:r>
    </w:p>
    <w:p w:rsidR="00B1167C" w:rsidRPr="00100DEB" w:rsidRDefault="00B1167C" w:rsidP="00B1167C">
      <w:pPr>
        <w:pStyle w:val="ab"/>
        <w:jc w:val="both"/>
        <w:rPr>
          <w:rFonts w:eastAsia="Times New Roman"/>
          <w:szCs w:val="24"/>
          <w:lang w:eastAsia="ru-RU"/>
        </w:rPr>
      </w:pPr>
      <w:r w:rsidRPr="00100DEB">
        <w:rPr>
          <w:rFonts w:eastAsia="Times New Roman"/>
          <w:szCs w:val="24"/>
          <w:lang w:eastAsia="ru-RU"/>
        </w:rPr>
        <w:t>-тренировочные и соревновательные воздействия;</w:t>
      </w:r>
    </w:p>
    <w:p w:rsidR="00B1167C" w:rsidRPr="00100DEB" w:rsidRDefault="00B1167C" w:rsidP="00B1167C">
      <w:pPr>
        <w:pStyle w:val="ab"/>
        <w:jc w:val="both"/>
        <w:rPr>
          <w:rFonts w:eastAsia="Times New Roman"/>
          <w:szCs w:val="24"/>
          <w:lang w:eastAsia="ru-RU"/>
        </w:rPr>
      </w:pPr>
      <w:r w:rsidRPr="00100DEB">
        <w:rPr>
          <w:rFonts w:eastAsia="Times New Roman"/>
          <w:szCs w:val="24"/>
          <w:lang w:eastAsia="ru-RU"/>
        </w:rPr>
        <w:t>-состояние условий соревнований;</w:t>
      </w:r>
    </w:p>
    <w:p w:rsidR="00B1167C" w:rsidRPr="00100DEB" w:rsidRDefault="00B1167C" w:rsidP="00B1167C">
      <w:pPr>
        <w:pStyle w:val="ab"/>
        <w:jc w:val="both"/>
        <w:rPr>
          <w:rFonts w:eastAsia="Times New Roman"/>
          <w:b/>
          <w:szCs w:val="24"/>
          <w:lang w:eastAsia="ru-RU"/>
        </w:rPr>
      </w:pPr>
      <w:r w:rsidRPr="00100DEB">
        <w:rPr>
          <w:rFonts w:eastAsia="Times New Roman"/>
          <w:szCs w:val="24"/>
          <w:lang w:eastAsia="ru-RU"/>
        </w:rPr>
        <w:t xml:space="preserve">с помощью </w:t>
      </w:r>
      <w:r w:rsidRPr="00100DEB">
        <w:rPr>
          <w:rFonts w:eastAsia="Times New Roman"/>
          <w:b/>
          <w:szCs w:val="24"/>
          <w:lang w:eastAsia="ru-RU"/>
        </w:rPr>
        <w:t>группы тестов:</w:t>
      </w:r>
    </w:p>
    <w:p w:rsidR="00B1167C" w:rsidRPr="00100DEB" w:rsidRDefault="00B1167C" w:rsidP="00B1167C">
      <w:pPr>
        <w:pStyle w:val="ab"/>
        <w:jc w:val="both"/>
        <w:rPr>
          <w:rFonts w:eastAsia="Times New Roman"/>
          <w:szCs w:val="24"/>
          <w:lang w:eastAsia="ru-RU"/>
        </w:rPr>
      </w:pPr>
      <w:r w:rsidRPr="00100DEB">
        <w:rPr>
          <w:rFonts w:eastAsia="Times New Roman"/>
          <w:b/>
          <w:szCs w:val="24"/>
          <w:lang w:eastAsia="ru-RU"/>
        </w:rPr>
        <w:t>1</w:t>
      </w:r>
      <w:r w:rsidRPr="00100DEB">
        <w:rPr>
          <w:rFonts w:eastAsia="Times New Roman"/>
          <w:szCs w:val="24"/>
          <w:lang w:eastAsia="ru-RU"/>
        </w:rPr>
        <w:t>. Тесты в покое – показатели физического развития (длина и масса тела, обхват рук, ног, туловища), функциональное состояние сердца, мышц, нервной и сосудистой системы, психические тесты.</w:t>
      </w:r>
    </w:p>
    <w:p w:rsidR="00B1167C" w:rsidRPr="00100DEB" w:rsidRDefault="00B1167C" w:rsidP="00B1167C">
      <w:pPr>
        <w:pStyle w:val="ab"/>
        <w:jc w:val="both"/>
        <w:rPr>
          <w:rFonts w:eastAsia="Times New Roman"/>
          <w:szCs w:val="24"/>
          <w:lang w:eastAsia="ru-RU"/>
        </w:rPr>
      </w:pPr>
      <w:r w:rsidRPr="00100DEB">
        <w:rPr>
          <w:rFonts w:eastAsia="Times New Roman"/>
          <w:b/>
          <w:szCs w:val="24"/>
          <w:lang w:eastAsia="ru-RU"/>
        </w:rPr>
        <w:t>2.</w:t>
      </w:r>
      <w:r w:rsidRPr="00100DEB">
        <w:rPr>
          <w:rFonts w:eastAsia="Times New Roman"/>
          <w:szCs w:val="24"/>
          <w:lang w:eastAsia="ru-RU"/>
        </w:rPr>
        <w:t xml:space="preserve"> Стандартные тесты – контрольные нормативы ОФП выполняют все без  предельной нагрузки. Если задается механическая  величина нагрузки,  то измеряются медико-биологические показатели, если нагрузка теста задается по величине сдвигов медико-биологических показателей, то измеряются  физические величины (время, расстояние).</w:t>
      </w:r>
    </w:p>
    <w:p w:rsidR="00B1167C" w:rsidRPr="00100DEB" w:rsidRDefault="00B1167C" w:rsidP="00B1167C">
      <w:pPr>
        <w:pStyle w:val="ab"/>
        <w:jc w:val="both"/>
        <w:rPr>
          <w:rFonts w:eastAsia="Times New Roman"/>
          <w:szCs w:val="24"/>
          <w:lang w:eastAsia="ru-RU"/>
        </w:rPr>
      </w:pPr>
      <w:r w:rsidRPr="00100DEB">
        <w:rPr>
          <w:rFonts w:eastAsia="Times New Roman"/>
          <w:b/>
          <w:szCs w:val="24"/>
          <w:lang w:eastAsia="ru-RU"/>
        </w:rPr>
        <w:t>3.</w:t>
      </w:r>
      <w:r w:rsidRPr="00100DEB">
        <w:rPr>
          <w:rFonts w:eastAsia="Times New Roman"/>
          <w:szCs w:val="24"/>
          <w:lang w:eastAsia="ru-RU"/>
        </w:rPr>
        <w:t xml:space="preserve"> При максимальном двигательном  результате измеряют показатели силы, ЧСС, МПК, анаэробный порог.</w:t>
      </w:r>
    </w:p>
    <w:p w:rsidR="00B1167C" w:rsidRPr="00100DEB" w:rsidRDefault="00B1167C" w:rsidP="00B1167C">
      <w:pPr>
        <w:spacing w:line="360" w:lineRule="auto"/>
        <w:ind w:left="-567" w:firstLine="540"/>
        <w:jc w:val="both"/>
        <w:rPr>
          <w:sz w:val="24"/>
          <w:szCs w:val="24"/>
        </w:rPr>
      </w:pPr>
      <w:r w:rsidRPr="00100DEB">
        <w:rPr>
          <w:sz w:val="24"/>
          <w:szCs w:val="24"/>
        </w:rPr>
        <w:t xml:space="preserve">Контроль за соревновательными и тренировочными воздействиями: </w:t>
      </w:r>
    </w:p>
    <w:p w:rsidR="00B1167C" w:rsidRPr="00100DEB" w:rsidRDefault="00B1167C" w:rsidP="00B1167C">
      <w:pPr>
        <w:spacing w:line="360" w:lineRule="auto"/>
        <w:ind w:left="-567" w:firstLine="540"/>
        <w:jc w:val="both"/>
        <w:rPr>
          <w:sz w:val="24"/>
          <w:szCs w:val="24"/>
        </w:rPr>
      </w:pPr>
      <w:r w:rsidRPr="00100DEB">
        <w:rPr>
          <w:sz w:val="24"/>
          <w:szCs w:val="24"/>
        </w:rPr>
        <w:t xml:space="preserve">- количество соревнований за год подготовки и динамика результатов, </w:t>
      </w:r>
    </w:p>
    <w:p w:rsidR="00B1167C" w:rsidRPr="00100DEB" w:rsidRDefault="00B1167C" w:rsidP="00B1167C">
      <w:pPr>
        <w:spacing w:line="360" w:lineRule="auto"/>
        <w:ind w:left="-567" w:firstLine="540"/>
        <w:jc w:val="both"/>
        <w:rPr>
          <w:sz w:val="24"/>
          <w:szCs w:val="24"/>
        </w:rPr>
      </w:pPr>
      <w:r w:rsidRPr="00100DEB">
        <w:rPr>
          <w:sz w:val="24"/>
          <w:szCs w:val="24"/>
        </w:rPr>
        <w:t>- измерение и оценка эффективности соревновательной деятельности.</w:t>
      </w:r>
    </w:p>
    <w:p w:rsidR="00B1167C" w:rsidRPr="00370AB8" w:rsidRDefault="00B1167C" w:rsidP="00B1167C">
      <w:pPr>
        <w:jc w:val="center"/>
        <w:rPr>
          <w:b/>
          <w:sz w:val="24"/>
          <w:szCs w:val="24"/>
        </w:rPr>
      </w:pPr>
    </w:p>
    <w:p w:rsidR="00B1167C" w:rsidRDefault="00B1167C" w:rsidP="00B1167C">
      <w:pPr>
        <w:pStyle w:val="2"/>
        <w:spacing w:line="240" w:lineRule="auto"/>
        <w:ind w:left="1448" w:right="1010"/>
        <w:jc w:val="both"/>
        <w:rPr>
          <w:sz w:val="24"/>
          <w:szCs w:val="24"/>
        </w:rPr>
      </w:pPr>
    </w:p>
    <w:p w:rsidR="00B1167C" w:rsidRDefault="00B1167C" w:rsidP="00B1167C">
      <w:pPr>
        <w:pStyle w:val="2"/>
        <w:spacing w:line="240" w:lineRule="auto"/>
        <w:ind w:left="1448" w:right="1010"/>
        <w:rPr>
          <w:sz w:val="24"/>
          <w:szCs w:val="24"/>
        </w:rPr>
      </w:pPr>
    </w:p>
    <w:p w:rsidR="00B1167C" w:rsidRPr="00291DE4" w:rsidRDefault="00B1167C" w:rsidP="00B1167C">
      <w:pPr>
        <w:pStyle w:val="2"/>
        <w:spacing w:line="240" w:lineRule="auto"/>
        <w:ind w:left="1448" w:right="1010"/>
        <w:rPr>
          <w:sz w:val="24"/>
          <w:szCs w:val="24"/>
        </w:rPr>
      </w:pPr>
      <w:r>
        <w:rPr>
          <w:sz w:val="24"/>
          <w:szCs w:val="24"/>
        </w:rPr>
        <w:t>4</w:t>
      </w:r>
      <w:r w:rsidRPr="00291DE4">
        <w:rPr>
          <w:sz w:val="24"/>
          <w:szCs w:val="24"/>
        </w:rPr>
        <w:t>. Диагностический инструментарий.</w:t>
      </w:r>
    </w:p>
    <w:p w:rsidR="00B1167C" w:rsidRPr="00291DE4" w:rsidRDefault="00B1167C" w:rsidP="00B1167C">
      <w:pPr>
        <w:ind w:left="487"/>
        <w:jc w:val="center"/>
        <w:rPr>
          <w:sz w:val="24"/>
          <w:szCs w:val="24"/>
        </w:rPr>
      </w:pPr>
    </w:p>
    <w:p w:rsidR="00B1167C" w:rsidRPr="00291DE4" w:rsidRDefault="00B1167C" w:rsidP="00B1167C">
      <w:pPr>
        <w:ind w:left="10" w:right="1918"/>
        <w:jc w:val="center"/>
        <w:rPr>
          <w:sz w:val="24"/>
          <w:szCs w:val="24"/>
        </w:rPr>
      </w:pPr>
      <w:r w:rsidRPr="00291DE4">
        <w:rPr>
          <w:b/>
          <w:sz w:val="24"/>
          <w:szCs w:val="24"/>
        </w:rPr>
        <w:t>Контрольные упражнения  по общей физической подготовке (юноши)</w:t>
      </w:r>
    </w:p>
    <w:p w:rsidR="00B1167C" w:rsidRPr="00291DE4" w:rsidRDefault="00B1167C" w:rsidP="00B1167C">
      <w:pPr>
        <w:jc w:val="center"/>
        <w:rPr>
          <w:sz w:val="24"/>
          <w:szCs w:val="24"/>
        </w:rPr>
      </w:pPr>
    </w:p>
    <w:tbl>
      <w:tblPr>
        <w:tblW w:w="10776" w:type="dxa"/>
        <w:tblInd w:w="-566" w:type="dxa"/>
        <w:tblCellMar>
          <w:top w:w="7" w:type="dxa"/>
          <w:left w:w="85" w:type="dxa"/>
          <w:right w:w="56" w:type="dxa"/>
        </w:tblCellMar>
        <w:tblLook w:val="04A0"/>
      </w:tblPr>
      <w:tblGrid>
        <w:gridCol w:w="997"/>
        <w:gridCol w:w="690"/>
        <w:gridCol w:w="675"/>
        <w:gridCol w:w="692"/>
        <w:gridCol w:w="670"/>
        <w:gridCol w:w="590"/>
        <w:gridCol w:w="669"/>
        <w:gridCol w:w="693"/>
        <w:gridCol w:w="565"/>
        <w:gridCol w:w="672"/>
        <w:gridCol w:w="688"/>
        <w:gridCol w:w="548"/>
        <w:gridCol w:w="695"/>
        <w:gridCol w:w="689"/>
        <w:gridCol w:w="550"/>
        <w:gridCol w:w="693"/>
      </w:tblGrid>
      <w:tr w:rsidR="00B1167C" w:rsidRPr="00526565" w:rsidTr="00FC4B7F">
        <w:trPr>
          <w:trHeight w:val="562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Прыжки в длину с места (</w:t>
            </w:r>
            <w:proofErr w:type="gramStart"/>
            <w:r w:rsidRPr="00526565">
              <w:rPr>
                <w:b/>
                <w:sz w:val="24"/>
                <w:szCs w:val="24"/>
              </w:rPr>
              <w:t>см</w:t>
            </w:r>
            <w:proofErr w:type="gramEnd"/>
            <w:r w:rsidRPr="0052656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right="27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Бег 30 м (сек.)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76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Челночный бег</w:t>
            </w:r>
          </w:p>
          <w:p w:rsidR="00B1167C" w:rsidRPr="00526565" w:rsidRDefault="00B1167C" w:rsidP="00FC4B7F">
            <w:pPr>
              <w:ind w:right="27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3х10 (сек.)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Бег 1000м (мин/сек.)</w:t>
            </w:r>
          </w:p>
        </w:tc>
        <w:tc>
          <w:tcPr>
            <w:tcW w:w="1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Подтягивание (кол-во раз)</w:t>
            </w:r>
          </w:p>
        </w:tc>
      </w:tr>
      <w:tr w:rsidR="00B1167C" w:rsidRPr="00526565" w:rsidTr="00FC4B7F">
        <w:trPr>
          <w:trHeight w:val="28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85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низ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right="30"/>
              <w:jc w:val="center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6"/>
              <w:jc w:val="center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85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низ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103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ср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88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низ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88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ср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47"/>
              <w:jc w:val="center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85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низ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80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ср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9"/>
              <w:jc w:val="center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83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низ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80"/>
              <w:jc w:val="center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ср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6"/>
              <w:jc w:val="center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</w:p>
        </w:tc>
      </w:tr>
      <w:tr w:rsidR="00B1167C" w:rsidRPr="00526565" w:rsidTr="00FC4B7F">
        <w:trPr>
          <w:trHeight w:val="562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150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185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6.6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48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9.9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9.5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8.6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</w:t>
            </w:r>
          </w:p>
        </w:tc>
      </w:tr>
      <w:tr w:rsidR="00B1167C" w:rsidRPr="00526565" w:rsidTr="00FC4B7F">
        <w:trPr>
          <w:trHeight w:val="355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140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170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195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6.3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48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9.7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9.3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8.5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5.30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4.30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6</w:t>
            </w:r>
          </w:p>
        </w:tc>
      </w:tr>
      <w:tr w:rsidR="00B1167C" w:rsidRPr="00526565" w:rsidTr="00FC4B7F">
        <w:trPr>
          <w:trHeight w:val="360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145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175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200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6.0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48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4.9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9.3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9.0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8.3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5.15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4.20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7</w:t>
            </w:r>
          </w:p>
        </w:tc>
      </w:tr>
      <w:tr w:rsidR="00B1167C" w:rsidRPr="00526565" w:rsidTr="00FC4B7F">
        <w:trPr>
          <w:trHeight w:val="322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180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205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5.9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48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9.3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9.0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8.3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5.00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4.10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</w:t>
            </w:r>
          </w:p>
        </w:tc>
      </w:tr>
      <w:tr w:rsidR="00B1167C" w:rsidRPr="00526565" w:rsidTr="00FC4B7F">
        <w:trPr>
          <w:trHeight w:val="314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190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210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5.8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48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9.0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8.6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8.0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5.50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3.50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7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9</w:t>
            </w:r>
          </w:p>
        </w:tc>
      </w:tr>
      <w:tr w:rsidR="00B1167C" w:rsidRPr="00526565" w:rsidTr="00FC4B7F">
        <w:trPr>
          <w:trHeight w:val="355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175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200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220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48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8.6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8.4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7.7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4.40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3.40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10</w:t>
            </w:r>
          </w:p>
        </w:tc>
      </w:tr>
      <w:tr w:rsidR="00B1167C" w:rsidRPr="00526565" w:rsidTr="00FC4B7F">
        <w:trPr>
          <w:trHeight w:val="423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175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200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220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5.5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48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8.6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8.4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7.7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4.40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4.1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3.40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5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3"/>
              <w:jc w:val="center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>10</w:t>
            </w:r>
          </w:p>
        </w:tc>
      </w:tr>
    </w:tbl>
    <w:p w:rsidR="00B1167C" w:rsidRPr="00291DE4" w:rsidRDefault="00B1167C" w:rsidP="00B1167C">
      <w:pPr>
        <w:jc w:val="center"/>
        <w:rPr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Pr="00291DE4" w:rsidRDefault="00B1167C" w:rsidP="00B1167C">
      <w:pPr>
        <w:ind w:left="10" w:right="1860"/>
        <w:jc w:val="both"/>
        <w:rPr>
          <w:b/>
          <w:sz w:val="24"/>
          <w:szCs w:val="24"/>
        </w:rPr>
      </w:pPr>
    </w:p>
    <w:p w:rsidR="00B1167C" w:rsidRPr="00291DE4" w:rsidRDefault="00B1167C" w:rsidP="00B1167C">
      <w:pPr>
        <w:ind w:left="10" w:right="18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Pr="00291DE4">
        <w:rPr>
          <w:b/>
          <w:sz w:val="24"/>
          <w:szCs w:val="24"/>
        </w:rPr>
        <w:t xml:space="preserve">Контрольные упражнения по общей физической подготовке (девушки) </w:t>
      </w:r>
    </w:p>
    <w:tbl>
      <w:tblPr>
        <w:tblpPr w:leftFromText="180" w:rightFromText="180" w:vertAnchor="text" w:horzAnchor="margin" w:tblpXSpec="center" w:tblpY="136"/>
        <w:tblW w:w="10917" w:type="dxa"/>
        <w:tblCellMar>
          <w:top w:w="5" w:type="dxa"/>
          <w:right w:w="55" w:type="dxa"/>
        </w:tblCellMar>
        <w:tblLook w:val="04A0"/>
      </w:tblPr>
      <w:tblGrid>
        <w:gridCol w:w="1018"/>
        <w:gridCol w:w="685"/>
        <w:gridCol w:w="675"/>
        <w:gridCol w:w="692"/>
        <w:gridCol w:w="688"/>
        <w:gridCol w:w="550"/>
        <w:gridCol w:w="691"/>
        <w:gridCol w:w="686"/>
        <w:gridCol w:w="688"/>
        <w:gridCol w:w="691"/>
        <w:gridCol w:w="685"/>
        <w:gridCol w:w="547"/>
        <w:gridCol w:w="688"/>
        <w:gridCol w:w="689"/>
        <w:gridCol w:w="551"/>
        <w:gridCol w:w="693"/>
      </w:tblGrid>
      <w:tr w:rsidR="00B1167C" w:rsidRPr="00526565" w:rsidTr="00FC4B7F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2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>Прыжки в длину с места (</w:t>
            </w:r>
            <w:proofErr w:type="gramStart"/>
            <w:r w:rsidRPr="00526565">
              <w:rPr>
                <w:b/>
                <w:sz w:val="24"/>
                <w:szCs w:val="24"/>
              </w:rPr>
              <w:t>см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right="50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Бег 30 м (сек.) </w:t>
            </w:r>
          </w:p>
        </w:tc>
        <w:tc>
          <w:tcPr>
            <w:tcW w:w="2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120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Челночный бег </w:t>
            </w:r>
          </w:p>
          <w:p w:rsidR="00B1167C" w:rsidRPr="00526565" w:rsidRDefault="00B1167C" w:rsidP="00FC4B7F">
            <w:pPr>
              <w:ind w:right="58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3х10 (сек.) 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Бег 1000м (мин/сек.) 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Подтягивание (кол-во раз) </w:t>
            </w:r>
          </w:p>
        </w:tc>
      </w:tr>
      <w:tr w:rsidR="00B1167C" w:rsidRPr="00526565" w:rsidTr="00FC4B7F">
        <w:trPr>
          <w:trHeight w:val="28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0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низ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right="51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2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низ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8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0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низ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right="54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tabs>
                <w:tab w:val="center" w:pos="885"/>
                <w:tab w:val="right" w:pos="1822"/>
              </w:tabs>
              <w:jc w:val="both"/>
              <w:rPr>
                <w:sz w:val="24"/>
                <w:szCs w:val="24"/>
              </w:rPr>
            </w:pPr>
            <w:r w:rsidRPr="00526565">
              <w:rPr>
                <w:noProof/>
                <w:sz w:val="24"/>
                <w:szCs w:val="24"/>
              </w:rPr>
              <w:pict>
                <v:group id="Group 57281" o:spid="_x0000_s1026" style="position:absolute;left:0;text-align:left;margin-left:35.15pt;margin-top:-2.55pt;width:28.8pt;height:13.8pt;z-index:-251656192;mso-position-horizontal-relative:text;mso-position-vertical-relative:text" coordsize="3657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">
                  <v:shape id="Shape 61229" o:spid="_x0000_s1027" style="position:absolute;width:9144;height:175260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pX8kA&#10;AADeAAAADwAAAGRycy9kb3ducmV2LnhtbESPQUsDMRSE74L/ITyhF2mz2UPRbdMiilAQhdYW2ttj&#10;87q7unlZkrhd++tNoeBxmJlvmPlysK3oyYfGsQY1yUAQl840XGnYfr6OH0CEiGywdUwafinAcnF7&#10;M8fCuBOvqd/ESiQIhwI11DF2hZShrMlimLiOOHlH5y3GJH0ljcdTgttW5lk2lRYbTgs1dvRcU/m9&#10;+bEaXtpue7/fHXrfv328l+HrrJQ6az26G55mICIN8T98ba+MhqnK80e43ElXQC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8kpX8kAAADeAAAADwAAAAAAAAAAAAAAAACYAgAA&#10;ZHJzL2Rvd25yZXYueG1sUEsFBgAAAAAEAAQA9QAAAI4DAAAAAA==&#10;" path="m,l9144,r,175260l,175260,,e" fillcolor="black" stroked="f" strokeweight="0">
                    <v:stroke miterlimit="83231f" joinstyle="miter"/>
                    <v:path arrowok="t" textboxrect="0,0,9144,175260"/>
                  </v:shape>
                  <v:shape id="Shape 61230" o:spid="_x0000_s1028" style="position:absolute;left:359664;width:9144;height:175260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WH8cA&#10;AADeAAAADwAAAGRycy9kb3ducmV2LnhtbESPXWvCMBSG74X9h3AGu5GZRkFGNYoogjAmzDmYd4fm&#10;rO1sTkqS1eqvNxeDXb68XzzzZW8b0ZEPtWMNapSBIC6cqbnUcPzYPr+ACBHZYOOYNFwpwHLxMJhj&#10;btyF36k7xFKkEQ45aqhibHMpQ1GRxTByLXHyvp23GJP0pTQeL2ncNnKcZVNpseb0UGFL64qK8+HX&#10;atg07XH49XnqfPe6fyvCz00pddP66bFfzUBE6uN/+K+9MxqmajxJAAknoY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qFh/HAAAA3gAAAA8AAAAAAAAAAAAAAAAAmAIAAGRy&#10;cy9kb3ducmV2LnhtbFBLBQYAAAAABAAEAPUAAACMAwAAAAA=&#10;" path="m,l9144,r,175260l,175260,,e" fillcolor="black" stroked="f" strokeweight="0">
                    <v:stroke miterlimit="83231f" joinstyle="miter"/>
                    <v:path arrowok="t" textboxrect="0,0,9144,175260"/>
                  </v:shape>
                </v:group>
              </w:pict>
            </w:r>
            <w:r w:rsidRPr="00526565">
              <w:rPr>
                <w:b/>
                <w:sz w:val="24"/>
                <w:szCs w:val="24"/>
              </w:rPr>
              <w:t xml:space="preserve">низ </w:t>
            </w:r>
            <w:r w:rsidRPr="00526565">
              <w:rPr>
                <w:b/>
                <w:sz w:val="24"/>
                <w:szCs w:val="24"/>
              </w:rPr>
              <w:tab/>
            </w: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 </w:t>
            </w:r>
            <w:r w:rsidRPr="00526565">
              <w:rPr>
                <w:b/>
                <w:sz w:val="24"/>
                <w:szCs w:val="24"/>
              </w:rPr>
              <w:tab/>
            </w: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0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низ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8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1167C" w:rsidRPr="00526565" w:rsidTr="00FC4B7F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145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170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  6.6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5.8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5.2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10.4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10.0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9.1 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Без учета времени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18 </w:t>
            </w:r>
          </w:p>
        </w:tc>
      </w:tr>
      <w:tr w:rsidR="00B1167C" w:rsidRPr="00526565" w:rsidTr="00FC4B7F">
        <w:trPr>
          <w:trHeight w:val="32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130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185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6.4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5.7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5.0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10.1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9.6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8.9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6.00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5.3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19 </w:t>
            </w:r>
          </w:p>
        </w:tc>
      </w:tr>
      <w:tr w:rsidR="00B1167C" w:rsidRPr="00526565" w:rsidTr="00FC4B7F">
        <w:trPr>
          <w:trHeight w:val="343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135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170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190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6.3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5.5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5.0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10.0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9.5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8.8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5.45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5.2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4.45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20 </w:t>
            </w:r>
          </w:p>
        </w:tc>
      </w:tr>
      <w:tr w:rsidR="00B1167C" w:rsidRPr="00526565" w:rsidTr="00FC4B7F">
        <w:trPr>
          <w:trHeight w:val="295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175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6.2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5.4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5.0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10.0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9.4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8.7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5.20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4.5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4.30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21 </w:t>
            </w:r>
          </w:p>
        </w:tc>
      </w:tr>
      <w:tr w:rsidR="00B1167C" w:rsidRPr="00526565" w:rsidTr="00FC4B7F">
        <w:trPr>
          <w:trHeight w:val="401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145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6.1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5.4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4.9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9.9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9.3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8.6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4.5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4.20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22 </w:t>
            </w:r>
          </w:p>
        </w:tc>
      </w:tr>
      <w:tr w:rsidR="00B1167C" w:rsidRPr="00526565" w:rsidTr="00FC4B7F">
        <w:trPr>
          <w:trHeight w:val="32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155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185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205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6.0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4.9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9.7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9.0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8.5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4.4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4.10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23 </w:t>
            </w:r>
          </w:p>
        </w:tc>
      </w:tr>
      <w:tr w:rsidR="00B1167C" w:rsidRPr="00526565" w:rsidTr="00FC4B7F">
        <w:trPr>
          <w:trHeight w:val="33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155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185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205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6.0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4.9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9.7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9.0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8.5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5.10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4.4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4.10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23 </w:t>
            </w:r>
          </w:p>
        </w:tc>
      </w:tr>
    </w:tbl>
    <w:p w:rsidR="00B1167C" w:rsidRPr="00291DE4" w:rsidRDefault="00B1167C" w:rsidP="00B1167C">
      <w:pPr>
        <w:jc w:val="both"/>
        <w:rPr>
          <w:sz w:val="24"/>
          <w:szCs w:val="24"/>
        </w:rPr>
      </w:pPr>
      <w:r w:rsidRPr="00291DE4">
        <w:rPr>
          <w:sz w:val="24"/>
          <w:szCs w:val="24"/>
        </w:rPr>
        <w:t xml:space="preserve"> </w:t>
      </w:r>
    </w:p>
    <w:p w:rsidR="00B1167C" w:rsidRPr="00291DE4" w:rsidRDefault="00B1167C" w:rsidP="00B1167C">
      <w:pPr>
        <w:jc w:val="both"/>
        <w:rPr>
          <w:sz w:val="24"/>
          <w:szCs w:val="24"/>
        </w:rPr>
      </w:pPr>
      <w:r w:rsidRPr="00291DE4">
        <w:rPr>
          <w:sz w:val="24"/>
          <w:szCs w:val="24"/>
        </w:rPr>
        <w:t xml:space="preserve"> </w:t>
      </w:r>
    </w:p>
    <w:p w:rsidR="00B1167C" w:rsidRPr="00291DE4" w:rsidRDefault="00B1167C" w:rsidP="00B1167C">
      <w:pPr>
        <w:jc w:val="both"/>
        <w:rPr>
          <w:sz w:val="24"/>
          <w:szCs w:val="24"/>
        </w:rPr>
      </w:pPr>
      <w:r w:rsidRPr="00291DE4">
        <w:rPr>
          <w:sz w:val="24"/>
          <w:szCs w:val="24"/>
        </w:rPr>
        <w:t xml:space="preserve"> </w:t>
      </w: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Default="00B1167C" w:rsidP="00B1167C">
      <w:pPr>
        <w:ind w:left="10" w:right="1491"/>
        <w:jc w:val="both"/>
        <w:rPr>
          <w:b/>
          <w:sz w:val="24"/>
          <w:szCs w:val="24"/>
        </w:rPr>
      </w:pPr>
    </w:p>
    <w:p w:rsidR="00B1167C" w:rsidRPr="00291DE4" w:rsidRDefault="00B1167C" w:rsidP="00B1167C">
      <w:pPr>
        <w:ind w:left="10" w:right="149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Pr="00291DE4">
        <w:rPr>
          <w:b/>
          <w:sz w:val="24"/>
          <w:szCs w:val="24"/>
        </w:rPr>
        <w:t xml:space="preserve">Контрольные упражнения  по специальной физической подготовке (юноши) </w:t>
      </w:r>
    </w:p>
    <w:p w:rsidR="00B1167C" w:rsidRDefault="00B1167C" w:rsidP="00B1167C">
      <w:pPr>
        <w:jc w:val="both"/>
        <w:rPr>
          <w:sz w:val="24"/>
          <w:szCs w:val="24"/>
        </w:rPr>
      </w:pPr>
      <w:r w:rsidRPr="00291DE4">
        <w:rPr>
          <w:sz w:val="24"/>
          <w:szCs w:val="24"/>
        </w:rPr>
        <w:t xml:space="preserve"> </w:t>
      </w:r>
    </w:p>
    <w:tbl>
      <w:tblPr>
        <w:tblW w:w="10636" w:type="dxa"/>
        <w:tblInd w:w="-499" w:type="dxa"/>
        <w:tblCellMar>
          <w:top w:w="7" w:type="dxa"/>
          <w:right w:w="74" w:type="dxa"/>
        </w:tblCellMar>
        <w:tblLook w:val="04A0"/>
      </w:tblPr>
      <w:tblGrid>
        <w:gridCol w:w="969"/>
        <w:gridCol w:w="691"/>
        <w:gridCol w:w="553"/>
        <w:gridCol w:w="694"/>
        <w:gridCol w:w="689"/>
        <w:gridCol w:w="550"/>
        <w:gridCol w:w="694"/>
        <w:gridCol w:w="690"/>
        <w:gridCol w:w="548"/>
        <w:gridCol w:w="694"/>
        <w:gridCol w:w="688"/>
        <w:gridCol w:w="548"/>
        <w:gridCol w:w="696"/>
        <w:gridCol w:w="688"/>
        <w:gridCol w:w="550"/>
        <w:gridCol w:w="694"/>
      </w:tblGrid>
      <w:tr w:rsidR="00B1167C" w:rsidRPr="00526565" w:rsidTr="00FC4B7F">
        <w:trPr>
          <w:trHeight w:val="1390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7" w:right="2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26565">
              <w:rPr>
                <w:b/>
                <w:sz w:val="24"/>
                <w:szCs w:val="24"/>
              </w:rPr>
              <w:t>Возрас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т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Передача мяча сверху двумя руками 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Чередование способов </w:t>
            </w:r>
          </w:p>
          <w:p w:rsidR="00B1167C" w:rsidRPr="00526565" w:rsidRDefault="00B1167C" w:rsidP="00FC4B7F">
            <w:pPr>
              <w:ind w:right="39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передачи и </w:t>
            </w:r>
          </w:p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приема мяча сверху, снизу </w:t>
            </w:r>
          </w:p>
        </w:tc>
        <w:tc>
          <w:tcPr>
            <w:tcW w:w="1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Подача в пределы </w:t>
            </w:r>
          </w:p>
          <w:p w:rsidR="00B1167C" w:rsidRPr="00526565" w:rsidRDefault="00B1167C" w:rsidP="00FC4B7F">
            <w:pPr>
              <w:ind w:left="24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площадки (кол-</w:t>
            </w:r>
            <w:proofErr w:type="gramEnd"/>
          </w:p>
          <w:p w:rsidR="00B1167C" w:rsidRPr="00526565" w:rsidRDefault="00B1167C" w:rsidP="00FC4B7F">
            <w:pPr>
              <w:ind w:right="31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во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 раз) </w:t>
            </w:r>
          </w:p>
          <w:p w:rsidR="00B1167C" w:rsidRPr="00526565" w:rsidRDefault="00B1167C" w:rsidP="00FC4B7F">
            <w:pPr>
              <w:ind w:left="29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Нападающий удар по мячу </w:t>
            </w:r>
          </w:p>
          <w:p w:rsidR="00B1167C" w:rsidRPr="00526565" w:rsidRDefault="00B1167C" w:rsidP="00FC4B7F">
            <w:pPr>
              <w:ind w:left="23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Прием мяча с подачи и </w:t>
            </w:r>
          </w:p>
          <w:p w:rsidR="00B1167C" w:rsidRPr="00526565" w:rsidRDefault="00B1167C" w:rsidP="00FC4B7F">
            <w:pPr>
              <w:ind w:right="36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первая </w:t>
            </w:r>
          </w:p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передача в зону 3 </w:t>
            </w:r>
          </w:p>
        </w:tc>
      </w:tr>
      <w:tr w:rsidR="00B1167C" w:rsidRPr="00526565" w:rsidTr="00FC4B7F">
        <w:trPr>
          <w:trHeight w:val="286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4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2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низ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4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0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низ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8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2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низ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5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0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низ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8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6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0"/>
              <w:jc w:val="both"/>
              <w:rPr>
                <w:sz w:val="24"/>
                <w:szCs w:val="24"/>
              </w:rPr>
            </w:pPr>
            <w:r w:rsidRPr="00526565">
              <w:rPr>
                <w:b/>
                <w:sz w:val="24"/>
                <w:szCs w:val="24"/>
              </w:rPr>
              <w:t xml:space="preserve">низ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8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b/>
                <w:sz w:val="24"/>
                <w:szCs w:val="24"/>
              </w:rPr>
              <w:t>ср</w:t>
            </w:r>
            <w:proofErr w:type="gram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b/>
                <w:sz w:val="24"/>
                <w:szCs w:val="24"/>
              </w:rPr>
              <w:t>выс</w:t>
            </w:r>
            <w:proofErr w:type="spellEnd"/>
            <w:r w:rsidRPr="0052656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1167C" w:rsidRPr="00526565" w:rsidTr="00FC4B7F">
        <w:trPr>
          <w:trHeight w:val="341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8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 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</w:tr>
      <w:tr w:rsidR="00B1167C" w:rsidRPr="00526565" w:rsidTr="00FC4B7F">
        <w:trPr>
          <w:trHeight w:val="355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8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</w:tr>
      <w:tr w:rsidR="00B1167C" w:rsidRPr="00526565" w:rsidTr="00FC4B7F">
        <w:trPr>
          <w:trHeight w:val="358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8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</w:tr>
      <w:tr w:rsidR="00B1167C" w:rsidRPr="00526565" w:rsidTr="00FC4B7F">
        <w:trPr>
          <w:trHeight w:val="32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8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</w:tr>
      <w:tr w:rsidR="00B1167C" w:rsidRPr="00526565" w:rsidTr="00FC4B7F">
        <w:trPr>
          <w:trHeight w:val="314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8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</w:tr>
      <w:tr w:rsidR="00B1167C" w:rsidRPr="00526565" w:rsidTr="00FC4B7F">
        <w:trPr>
          <w:trHeight w:val="355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8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</w:tr>
      <w:tr w:rsidR="00B1167C" w:rsidRPr="00526565" w:rsidTr="00FC4B7F">
        <w:trPr>
          <w:trHeight w:val="422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8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12 </w:t>
            </w:r>
          </w:p>
        </w:tc>
      </w:tr>
    </w:tbl>
    <w:p w:rsidR="00B1167C" w:rsidRPr="00291DE4" w:rsidRDefault="00B1167C" w:rsidP="00B1167C">
      <w:pPr>
        <w:jc w:val="both"/>
        <w:rPr>
          <w:sz w:val="24"/>
          <w:szCs w:val="24"/>
        </w:rPr>
      </w:pPr>
      <w:r w:rsidRPr="00291DE4">
        <w:rPr>
          <w:sz w:val="24"/>
          <w:szCs w:val="24"/>
        </w:rPr>
        <w:t xml:space="preserve"> </w:t>
      </w:r>
    </w:p>
    <w:p w:rsidR="00B1167C" w:rsidRPr="00291DE4" w:rsidRDefault="00B1167C" w:rsidP="00B1167C">
      <w:pPr>
        <w:jc w:val="both"/>
        <w:rPr>
          <w:sz w:val="24"/>
          <w:szCs w:val="24"/>
        </w:rPr>
      </w:pPr>
      <w:r w:rsidRPr="00291DE4">
        <w:rPr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1123"/>
        <w:tblW w:w="10636" w:type="dxa"/>
        <w:tblCellMar>
          <w:top w:w="7" w:type="dxa"/>
          <w:right w:w="74" w:type="dxa"/>
        </w:tblCellMar>
        <w:tblLook w:val="04A0"/>
      </w:tblPr>
      <w:tblGrid>
        <w:gridCol w:w="995"/>
        <w:gridCol w:w="689"/>
        <w:gridCol w:w="551"/>
        <w:gridCol w:w="688"/>
        <w:gridCol w:w="689"/>
        <w:gridCol w:w="550"/>
        <w:gridCol w:w="689"/>
        <w:gridCol w:w="691"/>
        <w:gridCol w:w="548"/>
        <w:gridCol w:w="689"/>
        <w:gridCol w:w="689"/>
        <w:gridCol w:w="548"/>
        <w:gridCol w:w="692"/>
        <w:gridCol w:w="689"/>
        <w:gridCol w:w="550"/>
        <w:gridCol w:w="689"/>
      </w:tblGrid>
      <w:tr w:rsidR="00B1167C" w:rsidRPr="00526565" w:rsidTr="00FC4B7F">
        <w:trPr>
          <w:trHeight w:val="139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lastRenderedPageBreak/>
              <w:t xml:space="preserve">Возраст </w:t>
            </w:r>
          </w:p>
        </w:tc>
        <w:tc>
          <w:tcPr>
            <w:tcW w:w="1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Передача мяча сверху двумя руками 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Чередование способов </w:t>
            </w:r>
          </w:p>
          <w:p w:rsidR="00B1167C" w:rsidRPr="00526565" w:rsidRDefault="00B1167C" w:rsidP="00FC4B7F">
            <w:pPr>
              <w:ind w:right="37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передачи и </w:t>
            </w:r>
          </w:p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приема мяча сверху, снизу 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Подача в пределы </w:t>
            </w:r>
          </w:p>
          <w:p w:rsidR="00B1167C" w:rsidRPr="00526565" w:rsidRDefault="00B1167C" w:rsidP="00FC4B7F">
            <w:pPr>
              <w:ind w:left="84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sz w:val="24"/>
                <w:szCs w:val="24"/>
              </w:rPr>
              <w:t>площадки (кол-</w:t>
            </w:r>
            <w:proofErr w:type="gramEnd"/>
          </w:p>
          <w:p w:rsidR="00B1167C" w:rsidRPr="00526565" w:rsidRDefault="00B1167C" w:rsidP="00FC4B7F">
            <w:pPr>
              <w:ind w:right="29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sz w:val="24"/>
                <w:szCs w:val="24"/>
              </w:rPr>
              <w:t>во</w:t>
            </w:r>
            <w:proofErr w:type="gramEnd"/>
            <w:r w:rsidRPr="00526565">
              <w:rPr>
                <w:sz w:val="24"/>
                <w:szCs w:val="24"/>
              </w:rPr>
              <w:t xml:space="preserve"> раз) </w:t>
            </w:r>
          </w:p>
          <w:p w:rsidR="00B1167C" w:rsidRPr="00526565" w:rsidRDefault="00B1167C" w:rsidP="00FC4B7F">
            <w:pPr>
              <w:ind w:left="29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Нападающий удар по мячу </w:t>
            </w:r>
          </w:p>
          <w:p w:rsidR="00B1167C" w:rsidRPr="00526565" w:rsidRDefault="00B1167C" w:rsidP="00FC4B7F">
            <w:pPr>
              <w:ind w:left="23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 </w:t>
            </w:r>
          </w:p>
          <w:p w:rsidR="00B1167C" w:rsidRPr="00526565" w:rsidRDefault="00B1167C" w:rsidP="00FC4B7F">
            <w:pPr>
              <w:ind w:left="23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Прием мяча с подачи и первая </w:t>
            </w:r>
          </w:p>
          <w:p w:rsidR="00B1167C" w:rsidRPr="00526565" w:rsidRDefault="00B1167C" w:rsidP="00FC4B7F">
            <w:pPr>
              <w:ind w:left="17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передача в зону 3 </w:t>
            </w:r>
          </w:p>
        </w:tc>
      </w:tr>
      <w:tr w:rsidR="00B1167C" w:rsidRPr="00526565" w:rsidTr="00FC4B7F">
        <w:trPr>
          <w:trHeight w:val="28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1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7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низ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31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sz w:val="24"/>
                <w:szCs w:val="24"/>
              </w:rPr>
              <w:t>ср</w:t>
            </w:r>
            <w:proofErr w:type="gramEnd"/>
            <w:r w:rsidRPr="0052656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5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sz w:val="24"/>
                <w:szCs w:val="24"/>
              </w:rPr>
              <w:t>выс</w:t>
            </w:r>
            <w:proofErr w:type="spellEnd"/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70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низ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5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sz w:val="24"/>
                <w:szCs w:val="24"/>
              </w:rPr>
              <w:t>ср</w:t>
            </w:r>
            <w:proofErr w:type="gramEnd"/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5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sz w:val="24"/>
                <w:szCs w:val="24"/>
              </w:rPr>
              <w:t>выс</w:t>
            </w:r>
            <w:proofErr w:type="spellEnd"/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7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низ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2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sz w:val="24"/>
                <w:szCs w:val="24"/>
              </w:rPr>
              <w:t>ср</w:t>
            </w:r>
            <w:proofErr w:type="gramEnd"/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5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sz w:val="24"/>
                <w:szCs w:val="24"/>
              </w:rPr>
              <w:t>выс</w:t>
            </w:r>
            <w:proofErr w:type="spellEnd"/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70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низ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5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sz w:val="24"/>
                <w:szCs w:val="24"/>
              </w:rPr>
              <w:t>ср</w:t>
            </w:r>
            <w:proofErr w:type="gramEnd"/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8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sz w:val="24"/>
                <w:szCs w:val="24"/>
              </w:rPr>
              <w:t>выс</w:t>
            </w:r>
            <w:proofErr w:type="spellEnd"/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70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низ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65"/>
              <w:jc w:val="both"/>
              <w:rPr>
                <w:sz w:val="24"/>
                <w:szCs w:val="24"/>
              </w:rPr>
            </w:pPr>
            <w:proofErr w:type="gramStart"/>
            <w:r w:rsidRPr="00526565">
              <w:rPr>
                <w:sz w:val="24"/>
                <w:szCs w:val="24"/>
              </w:rPr>
              <w:t>ср</w:t>
            </w:r>
            <w:proofErr w:type="gramEnd"/>
            <w:r w:rsidRPr="005265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55"/>
              <w:jc w:val="both"/>
              <w:rPr>
                <w:sz w:val="24"/>
                <w:szCs w:val="24"/>
              </w:rPr>
            </w:pPr>
            <w:proofErr w:type="spellStart"/>
            <w:r w:rsidRPr="00526565">
              <w:rPr>
                <w:sz w:val="24"/>
                <w:szCs w:val="24"/>
              </w:rPr>
              <w:t>выс</w:t>
            </w:r>
            <w:proofErr w:type="spellEnd"/>
            <w:r w:rsidRPr="00526565">
              <w:rPr>
                <w:sz w:val="24"/>
                <w:szCs w:val="24"/>
              </w:rPr>
              <w:t xml:space="preserve"> </w:t>
            </w:r>
          </w:p>
        </w:tc>
      </w:tr>
      <w:tr w:rsidR="00B1167C" w:rsidRPr="00526565" w:rsidTr="00FC4B7F">
        <w:trPr>
          <w:trHeight w:val="341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 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</w:tr>
      <w:tr w:rsidR="00B1167C" w:rsidRPr="00526565" w:rsidTr="00FC4B7F">
        <w:trPr>
          <w:trHeight w:val="35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</w:tr>
      <w:tr w:rsidR="00B1167C" w:rsidRPr="00526565" w:rsidTr="00FC4B7F">
        <w:trPr>
          <w:trHeight w:val="36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</w:tr>
      <w:tr w:rsidR="00B1167C" w:rsidRPr="00526565" w:rsidTr="00FC4B7F">
        <w:trPr>
          <w:trHeight w:val="32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</w:tr>
      <w:tr w:rsidR="00B1167C" w:rsidRPr="00526565" w:rsidTr="00FC4B7F">
        <w:trPr>
          <w:trHeight w:val="314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</w:tr>
      <w:tr w:rsidR="00B1167C" w:rsidRPr="00526565" w:rsidTr="00FC4B7F">
        <w:trPr>
          <w:trHeight w:val="35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</w:tr>
      <w:tr w:rsidR="00B1167C" w:rsidRPr="00526565" w:rsidTr="00FC4B7F">
        <w:trPr>
          <w:trHeight w:val="42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ind w:left="2"/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67C" w:rsidRPr="00526565" w:rsidRDefault="00B1167C" w:rsidP="00FC4B7F">
            <w:pPr>
              <w:jc w:val="both"/>
              <w:rPr>
                <w:sz w:val="24"/>
                <w:szCs w:val="24"/>
              </w:rPr>
            </w:pPr>
            <w:r w:rsidRPr="00526565">
              <w:rPr>
                <w:sz w:val="24"/>
                <w:szCs w:val="24"/>
              </w:rPr>
              <w:t xml:space="preserve">10 </w:t>
            </w:r>
          </w:p>
        </w:tc>
      </w:tr>
    </w:tbl>
    <w:p w:rsidR="00B1167C" w:rsidRPr="00291DE4" w:rsidRDefault="00B1167C" w:rsidP="00B1167C">
      <w:pPr>
        <w:ind w:left="10" w:right="1491"/>
        <w:jc w:val="both"/>
        <w:rPr>
          <w:sz w:val="24"/>
          <w:szCs w:val="24"/>
        </w:rPr>
      </w:pPr>
      <w:r w:rsidRPr="00291DE4">
        <w:rPr>
          <w:b/>
          <w:sz w:val="24"/>
          <w:szCs w:val="24"/>
        </w:rPr>
        <w:t>Контрольные упражнения по специальной физической подготовке (девушки)</w:t>
      </w:r>
    </w:p>
    <w:p w:rsidR="00B1167C" w:rsidRPr="00291DE4" w:rsidRDefault="00B1167C" w:rsidP="00B1167C">
      <w:pPr>
        <w:jc w:val="both"/>
        <w:rPr>
          <w:sz w:val="24"/>
          <w:szCs w:val="24"/>
        </w:rPr>
      </w:pPr>
      <w:r w:rsidRPr="00291DE4">
        <w:rPr>
          <w:sz w:val="24"/>
          <w:szCs w:val="24"/>
        </w:rPr>
        <w:t xml:space="preserve"> </w:t>
      </w:r>
    </w:p>
    <w:p w:rsidR="00B1167C" w:rsidRPr="00291DE4" w:rsidRDefault="00B1167C" w:rsidP="00B1167C">
      <w:pPr>
        <w:ind w:left="1133"/>
        <w:jc w:val="both"/>
        <w:rPr>
          <w:sz w:val="24"/>
          <w:szCs w:val="24"/>
        </w:rPr>
      </w:pPr>
      <w:r w:rsidRPr="00291DE4">
        <w:rPr>
          <w:b/>
          <w:sz w:val="24"/>
          <w:szCs w:val="24"/>
        </w:rPr>
        <w:t xml:space="preserve"> </w:t>
      </w:r>
    </w:p>
    <w:p w:rsidR="00B1167C" w:rsidRPr="00291DE4" w:rsidRDefault="00B1167C" w:rsidP="00B1167C">
      <w:pPr>
        <w:ind w:left="507"/>
        <w:jc w:val="both"/>
        <w:rPr>
          <w:sz w:val="24"/>
          <w:szCs w:val="24"/>
        </w:rPr>
      </w:pPr>
      <w:r w:rsidRPr="00291DE4">
        <w:rPr>
          <w:b/>
          <w:sz w:val="24"/>
          <w:szCs w:val="24"/>
        </w:rPr>
        <w:t xml:space="preserve"> </w:t>
      </w:r>
    </w:p>
    <w:p w:rsidR="00B1167C" w:rsidRPr="00291DE4" w:rsidRDefault="00B1167C" w:rsidP="00B1167C">
      <w:pPr>
        <w:ind w:left="507"/>
        <w:jc w:val="both"/>
        <w:rPr>
          <w:sz w:val="24"/>
          <w:szCs w:val="24"/>
        </w:rPr>
      </w:pPr>
      <w:r w:rsidRPr="00291DE4">
        <w:rPr>
          <w:b/>
          <w:sz w:val="24"/>
          <w:szCs w:val="24"/>
        </w:rPr>
        <w:t xml:space="preserve">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  <w:sectPr w:rsidR="00B1167C" w:rsidRPr="00291DE4" w:rsidSect="009134F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20" w:right="720" w:bottom="720" w:left="720" w:header="720" w:footer="714" w:gutter="0"/>
          <w:cols w:space="720"/>
          <w:docGrid w:linePitch="272"/>
        </w:sectPr>
      </w:pP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lastRenderedPageBreak/>
        <w:t xml:space="preserve"> </w:t>
      </w:r>
    </w:p>
    <w:p w:rsidR="00B1167C" w:rsidRPr="00291DE4" w:rsidRDefault="00B1167C" w:rsidP="00B1167C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291DE4">
        <w:rPr>
          <w:b/>
          <w:bCs/>
          <w:sz w:val="24"/>
          <w:szCs w:val="24"/>
        </w:rPr>
        <w:t xml:space="preserve">.Методическая часть  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В учебных группах  основное внимание уделяется физической и технической подготовке. В начале года большее количество часов отдается на физическую подготовку, примерно в объеме 50-70% всего времени, во второй половине года рекомендуется увеличить количество часов на техническую подготовку. Физическую подготовку следует осуществлять в подготовительных и подводящих упражнениях технической подготовки.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В учебных группах уменьшается объем общей физической подготовки и увеличивается объем тактической подготовки.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Для успешного овладения программным материалом необходимо сочетать индивидуальную, самостоятельную работу, которая предлагается учащимся в виде заданий, разработанных педагогом совместно с </w:t>
      </w:r>
      <w:proofErr w:type="gramStart"/>
      <w:r w:rsidRPr="00291DE4">
        <w:rPr>
          <w:bCs/>
          <w:sz w:val="24"/>
          <w:szCs w:val="24"/>
        </w:rPr>
        <w:t>занимающимися</w:t>
      </w:r>
      <w:proofErr w:type="gramEnd"/>
      <w:r w:rsidRPr="00291DE4">
        <w:rPr>
          <w:bCs/>
          <w:sz w:val="24"/>
          <w:szCs w:val="24"/>
        </w:rPr>
        <w:t xml:space="preserve">.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Два раза в год в группах спортивно-оздоровительного этапа, проводится контрольное испытание по специальной физической и технической подготовке.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Для проведения занятий в секции волейбол необходимо иметь следующее оборудование и инвентарь: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1.Спортивный зал            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2.Волейбольная сетка     2 штуки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3. Гимнастические скамейки   6 штук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>4.Скакалк</w:t>
      </w:r>
      <w:r>
        <w:rPr>
          <w:bCs/>
          <w:sz w:val="24"/>
          <w:szCs w:val="24"/>
        </w:rPr>
        <w:t>и         10</w:t>
      </w:r>
      <w:r w:rsidRPr="00291DE4">
        <w:rPr>
          <w:bCs/>
          <w:sz w:val="24"/>
          <w:szCs w:val="24"/>
        </w:rPr>
        <w:t xml:space="preserve"> штук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5.Волейбольные мячи    15 штук </w:t>
      </w:r>
    </w:p>
    <w:p w:rsidR="00B1167C" w:rsidRPr="00291DE4" w:rsidRDefault="00B1167C" w:rsidP="00B1167C">
      <w:pPr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          6.Мерка для вертикального прыжка  1 штука </w:t>
      </w:r>
    </w:p>
    <w:p w:rsidR="00B1167C" w:rsidRPr="00291DE4" w:rsidRDefault="00B1167C" w:rsidP="00B1167C">
      <w:pPr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          7.Свисток судейский    2 штуки </w:t>
      </w:r>
    </w:p>
    <w:p w:rsidR="00B1167C" w:rsidRPr="00291DE4" w:rsidRDefault="00B1167C" w:rsidP="00B1167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8</w:t>
      </w:r>
      <w:r w:rsidRPr="00291DE4">
        <w:rPr>
          <w:bCs/>
          <w:sz w:val="24"/>
          <w:szCs w:val="24"/>
        </w:rPr>
        <w:t xml:space="preserve">.Мячи теннисные     8 штук </w:t>
      </w:r>
    </w:p>
    <w:p w:rsidR="00B1167C" w:rsidRPr="00291DE4" w:rsidRDefault="00B1167C" w:rsidP="00B1167C">
      <w:pPr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        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</w:t>
      </w:r>
    </w:p>
    <w:p w:rsidR="00B1167C" w:rsidRPr="00E97AD7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E97AD7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E97AD7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E97AD7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E97AD7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E97AD7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C3026A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E97AD7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E97AD7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E97AD7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E97AD7" w:rsidRDefault="00B1167C" w:rsidP="00B1167C">
      <w:pPr>
        <w:ind w:firstLine="709"/>
        <w:jc w:val="both"/>
        <w:rPr>
          <w:b/>
          <w:bCs/>
          <w:sz w:val="24"/>
          <w:szCs w:val="24"/>
        </w:rPr>
      </w:pPr>
    </w:p>
    <w:p w:rsidR="00B1167C" w:rsidRPr="00F41157" w:rsidRDefault="00B1167C" w:rsidP="00B1167C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</w:t>
      </w:r>
      <w:r w:rsidRPr="00F41157">
        <w:rPr>
          <w:b/>
          <w:bCs/>
          <w:sz w:val="24"/>
          <w:szCs w:val="24"/>
        </w:rPr>
        <w:t>.Условия успешной реализации учебной программы.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 1.Улучшение материально-технической базы для занятий волейболом: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 а) спортивная база для учебных занятий;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 б) наличие и разнообразие необходимого спортивного оборудования при обучении техники игры; 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>в) наличие современного комплекта спортивного оборудования для игровых площадок.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 2.Систематическое и рациональное применение технических средств, приборов и специального оборудования. 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3.Формирование коллектива единомышленников. 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4.Наличие квалифицированных тренеров-преподавателей по волейболу. 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5.Научно-методическое обеспечение образовательного процесса. </w:t>
      </w:r>
    </w:p>
    <w:p w:rsidR="00B1167C" w:rsidRPr="006959DA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6.Постоянное самосовершенствование тренера преподавателя и повышение квалификации в вопросах современных технологий </w:t>
      </w:r>
      <w:proofErr w:type="spellStart"/>
      <w:proofErr w:type="gramStart"/>
      <w:r w:rsidRPr="0068107C">
        <w:rPr>
          <w:bCs/>
          <w:sz w:val="24"/>
          <w:szCs w:val="24"/>
        </w:rPr>
        <w:t>учебно</w:t>
      </w:r>
      <w:proofErr w:type="spellEnd"/>
      <w:r w:rsidRPr="0068107C">
        <w:rPr>
          <w:bCs/>
          <w:sz w:val="24"/>
          <w:szCs w:val="24"/>
        </w:rPr>
        <w:t>- тренировочного</w:t>
      </w:r>
      <w:proofErr w:type="gramEnd"/>
      <w:r w:rsidRPr="0068107C">
        <w:rPr>
          <w:bCs/>
          <w:sz w:val="24"/>
          <w:szCs w:val="24"/>
        </w:rPr>
        <w:t xml:space="preserve"> процесса.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7.Формирование стойкой мотивации к достижению высоких результатов в игровой и соревновательной деятельности. 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>8.Стимулирование детей в учебно-воспитательном и тренировочном процессе.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 9.Наличие организаторов-инструкторов из числа выпускников объединения. 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10.Повышение уровня технико-тактического мастерства посредством участия </w:t>
      </w:r>
      <w:proofErr w:type="gramStart"/>
      <w:r w:rsidRPr="0068107C">
        <w:rPr>
          <w:bCs/>
          <w:sz w:val="24"/>
          <w:szCs w:val="24"/>
        </w:rPr>
        <w:t>в</w:t>
      </w:r>
      <w:proofErr w:type="gramEnd"/>
      <w:r w:rsidRPr="0068107C">
        <w:rPr>
          <w:bCs/>
          <w:sz w:val="24"/>
          <w:szCs w:val="24"/>
        </w:rPr>
        <w:t xml:space="preserve"> разнообразных по масштабам соревнований. </w:t>
      </w:r>
    </w:p>
    <w:p w:rsidR="00B1167C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 xml:space="preserve">11.Планирование и организация учебных тренировочных сборов. </w:t>
      </w:r>
    </w:p>
    <w:p w:rsidR="00B1167C" w:rsidRPr="00291DE4" w:rsidRDefault="00B1167C" w:rsidP="00B1167C">
      <w:pPr>
        <w:ind w:left="709"/>
        <w:rPr>
          <w:bCs/>
          <w:sz w:val="24"/>
          <w:szCs w:val="24"/>
        </w:rPr>
      </w:pPr>
      <w:r w:rsidRPr="0068107C">
        <w:rPr>
          <w:bCs/>
          <w:sz w:val="24"/>
          <w:szCs w:val="24"/>
        </w:rPr>
        <w:t>12.Финансовое обеспечение программы.</w:t>
      </w:r>
      <w:r w:rsidRPr="00291DE4">
        <w:rPr>
          <w:bCs/>
          <w:sz w:val="24"/>
          <w:szCs w:val="24"/>
        </w:rPr>
        <w:t xml:space="preserve">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</w:t>
      </w:r>
    </w:p>
    <w:p w:rsidR="00B1167C" w:rsidRPr="00291DE4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</w:t>
      </w: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Default="00B1167C" w:rsidP="00B1167C">
      <w:pPr>
        <w:ind w:firstLine="709"/>
        <w:jc w:val="both"/>
        <w:rPr>
          <w:bCs/>
          <w:sz w:val="24"/>
          <w:szCs w:val="24"/>
          <w:lang w:val="en-US"/>
        </w:rPr>
      </w:pPr>
    </w:p>
    <w:p w:rsidR="00B1167C" w:rsidRPr="00B70BD5" w:rsidRDefault="00B1167C" w:rsidP="00B1167C">
      <w:pPr>
        <w:ind w:firstLine="709"/>
        <w:jc w:val="both"/>
        <w:rPr>
          <w:bCs/>
          <w:sz w:val="24"/>
          <w:szCs w:val="24"/>
        </w:rPr>
      </w:pPr>
      <w:r w:rsidRPr="00291DE4">
        <w:rPr>
          <w:bCs/>
          <w:sz w:val="24"/>
          <w:szCs w:val="24"/>
        </w:rPr>
        <w:t xml:space="preserve"> </w:t>
      </w:r>
    </w:p>
    <w:p w:rsidR="00B1167C" w:rsidRDefault="00B1167C" w:rsidP="00B1167C">
      <w:pPr>
        <w:shd w:val="clear" w:color="auto" w:fill="FFFFFF"/>
        <w:overflowPunc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291DE4">
        <w:rPr>
          <w:b/>
          <w:sz w:val="24"/>
          <w:szCs w:val="24"/>
        </w:rPr>
        <w:t>.СПИСОК ИСПОЛЬЗУЕМОЙ ЛИТЕРАТУРЫ</w:t>
      </w:r>
      <w:r>
        <w:rPr>
          <w:b/>
          <w:sz w:val="24"/>
          <w:szCs w:val="24"/>
        </w:rPr>
        <w:t>.</w:t>
      </w:r>
    </w:p>
    <w:p w:rsidR="00B1167C" w:rsidRDefault="00B1167C" w:rsidP="00B1167C">
      <w:pPr>
        <w:shd w:val="clear" w:color="auto" w:fill="FFFFFF"/>
        <w:overflowPunct/>
        <w:jc w:val="both"/>
        <w:rPr>
          <w:b/>
          <w:sz w:val="24"/>
          <w:szCs w:val="24"/>
        </w:rPr>
      </w:pPr>
    </w:p>
    <w:p w:rsidR="00B1167C" w:rsidRPr="001178FA" w:rsidRDefault="00B1167C" w:rsidP="00B1167C">
      <w:pPr>
        <w:pStyle w:val="ab"/>
        <w:jc w:val="both"/>
        <w:rPr>
          <w:b/>
          <w:sz w:val="27"/>
          <w:szCs w:val="27"/>
          <w:lang w:eastAsia="ru-RU"/>
        </w:rPr>
      </w:pPr>
      <w:r w:rsidRPr="00831528">
        <w:rPr>
          <w:b/>
          <w:sz w:val="27"/>
          <w:szCs w:val="27"/>
          <w:lang w:eastAsia="ru-RU"/>
        </w:rPr>
        <w:t>Список литературы, используемый педагогом</w:t>
      </w:r>
      <w:r>
        <w:rPr>
          <w:b/>
          <w:sz w:val="27"/>
          <w:szCs w:val="27"/>
          <w:lang w:eastAsia="ru-RU"/>
        </w:rPr>
        <w:t>:</w:t>
      </w:r>
    </w:p>
    <w:p w:rsidR="00B1167C" w:rsidRPr="00291DE4" w:rsidRDefault="00B1167C" w:rsidP="00B1167C">
      <w:pPr>
        <w:shd w:val="clear" w:color="auto" w:fill="FFFFFF"/>
        <w:overflowPunct/>
        <w:jc w:val="both"/>
        <w:rPr>
          <w:sz w:val="24"/>
          <w:szCs w:val="24"/>
        </w:rPr>
      </w:pPr>
      <w:r w:rsidRPr="00291DE4">
        <w:rPr>
          <w:sz w:val="24"/>
          <w:szCs w:val="24"/>
        </w:rPr>
        <w:t>1. Волейбол</w:t>
      </w:r>
      <w:proofErr w:type="gramStart"/>
      <w:r w:rsidRPr="00291DE4">
        <w:rPr>
          <w:sz w:val="24"/>
          <w:szCs w:val="24"/>
        </w:rPr>
        <w:t xml:space="preserve"> / П</w:t>
      </w:r>
      <w:proofErr w:type="gramEnd"/>
      <w:r w:rsidRPr="00291DE4">
        <w:rPr>
          <w:sz w:val="24"/>
          <w:szCs w:val="24"/>
        </w:rPr>
        <w:t>од ред. А.В. Беляева, М.В. Савина. - М., 2000.</w:t>
      </w:r>
    </w:p>
    <w:p w:rsidR="00B1167C" w:rsidRPr="00291DE4" w:rsidRDefault="00B1167C" w:rsidP="00B1167C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291DE4">
        <w:rPr>
          <w:rFonts w:ascii="Times New Roman" w:hAnsi="Times New Roman"/>
          <w:sz w:val="24"/>
          <w:szCs w:val="24"/>
        </w:rPr>
        <w:t xml:space="preserve">2.Твой олимпийский учебник: </w:t>
      </w:r>
      <w:proofErr w:type="spellStart"/>
      <w:r w:rsidRPr="00291DE4">
        <w:rPr>
          <w:rFonts w:ascii="Times New Roman" w:hAnsi="Times New Roman"/>
          <w:sz w:val="24"/>
          <w:szCs w:val="24"/>
        </w:rPr>
        <w:t>Учебн</w:t>
      </w:r>
      <w:proofErr w:type="spellEnd"/>
      <w:r w:rsidRPr="00291DE4">
        <w:rPr>
          <w:rFonts w:ascii="Times New Roman" w:hAnsi="Times New Roman"/>
          <w:sz w:val="24"/>
          <w:szCs w:val="24"/>
        </w:rPr>
        <w:t>. Пособие для учреждений образования России.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DE4">
        <w:rPr>
          <w:rFonts w:ascii="Times New Roman" w:hAnsi="Times New Roman"/>
          <w:sz w:val="24"/>
          <w:szCs w:val="24"/>
        </w:rPr>
        <w:t>-15-е издание. В.С.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1DE4">
        <w:rPr>
          <w:rFonts w:ascii="Times New Roman" w:hAnsi="Times New Roman"/>
          <w:sz w:val="24"/>
          <w:szCs w:val="24"/>
        </w:rPr>
        <w:t>Родиченко</w:t>
      </w:r>
      <w:proofErr w:type="spellEnd"/>
      <w:r w:rsidRPr="00291DE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91DE4">
        <w:rPr>
          <w:rFonts w:ascii="Times New Roman" w:hAnsi="Times New Roman"/>
          <w:sz w:val="24"/>
          <w:szCs w:val="24"/>
        </w:rPr>
        <w:t>др</w:t>
      </w:r>
      <w:proofErr w:type="gramStart"/>
      <w:r w:rsidRPr="00291DE4">
        <w:rPr>
          <w:rFonts w:ascii="Times New Roman" w:hAnsi="Times New Roman"/>
          <w:sz w:val="24"/>
          <w:szCs w:val="24"/>
        </w:rPr>
        <w:t>.-</w:t>
      </w:r>
      <w:proofErr w:type="gramEnd"/>
      <w:r w:rsidRPr="00291DE4">
        <w:rPr>
          <w:rFonts w:ascii="Times New Roman" w:hAnsi="Times New Roman"/>
          <w:sz w:val="24"/>
          <w:szCs w:val="24"/>
        </w:rPr>
        <w:t>М</w:t>
      </w:r>
      <w:proofErr w:type="spellEnd"/>
      <w:r w:rsidRPr="00291D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1DE4">
        <w:rPr>
          <w:rFonts w:ascii="Times New Roman" w:hAnsi="Times New Roman"/>
          <w:sz w:val="24"/>
          <w:szCs w:val="24"/>
        </w:rPr>
        <w:t>ФиС</w:t>
      </w:r>
      <w:proofErr w:type="spellEnd"/>
      <w:r w:rsidRPr="00291DE4">
        <w:rPr>
          <w:rFonts w:ascii="Times New Roman" w:hAnsi="Times New Roman"/>
          <w:sz w:val="24"/>
          <w:szCs w:val="24"/>
        </w:rPr>
        <w:t xml:space="preserve"> 2005.144 с.</w:t>
      </w:r>
    </w:p>
    <w:p w:rsidR="00B1167C" w:rsidRPr="00291DE4" w:rsidRDefault="00B1167C" w:rsidP="00B1167C">
      <w:pPr>
        <w:shd w:val="clear" w:color="auto" w:fill="FFFFFF"/>
        <w:jc w:val="both"/>
        <w:rPr>
          <w:sz w:val="24"/>
          <w:szCs w:val="24"/>
        </w:rPr>
      </w:pPr>
      <w:r w:rsidRPr="00291DE4">
        <w:rPr>
          <w:sz w:val="24"/>
          <w:szCs w:val="24"/>
        </w:rPr>
        <w:t xml:space="preserve">3.Примерная программа спортивной подготовки для детско-юношеских спортивных школ, специализированных </w:t>
      </w:r>
      <w:proofErr w:type="spellStart"/>
      <w:r w:rsidRPr="00291DE4">
        <w:rPr>
          <w:sz w:val="24"/>
          <w:szCs w:val="24"/>
        </w:rPr>
        <w:t>детск</w:t>
      </w:r>
      <w:proofErr w:type="gramStart"/>
      <w:r w:rsidRPr="00291DE4">
        <w:rPr>
          <w:sz w:val="24"/>
          <w:szCs w:val="24"/>
        </w:rPr>
        <w:t>о</w:t>
      </w:r>
      <w:proofErr w:type="spellEnd"/>
      <w:r w:rsidRPr="00291DE4">
        <w:rPr>
          <w:sz w:val="24"/>
          <w:szCs w:val="24"/>
        </w:rPr>
        <w:t>-</w:t>
      </w:r>
      <w:proofErr w:type="gramEnd"/>
      <w:r w:rsidRPr="00291DE4">
        <w:rPr>
          <w:sz w:val="24"/>
          <w:szCs w:val="24"/>
        </w:rPr>
        <w:t xml:space="preserve"> юношеских школ олимпийского  </w:t>
      </w:r>
      <w:proofErr w:type="spellStart"/>
      <w:r w:rsidRPr="00291DE4">
        <w:rPr>
          <w:sz w:val="24"/>
          <w:szCs w:val="24"/>
        </w:rPr>
        <w:t>резерва.-М</w:t>
      </w:r>
      <w:proofErr w:type="spellEnd"/>
      <w:r w:rsidRPr="00291DE4">
        <w:rPr>
          <w:sz w:val="24"/>
          <w:szCs w:val="24"/>
        </w:rPr>
        <w:t>: Советский спорт, 2009 г.-112 с.</w:t>
      </w:r>
    </w:p>
    <w:p w:rsidR="00B1167C" w:rsidRDefault="00B1167C" w:rsidP="00B1167C">
      <w:pPr>
        <w:shd w:val="clear" w:color="auto" w:fill="FFFFFF"/>
        <w:ind w:left="32"/>
        <w:jc w:val="both"/>
        <w:rPr>
          <w:sz w:val="24"/>
          <w:szCs w:val="24"/>
        </w:rPr>
      </w:pPr>
    </w:p>
    <w:p w:rsidR="00B1167C" w:rsidRDefault="00B1167C" w:rsidP="00B1167C">
      <w:pPr>
        <w:shd w:val="clear" w:color="auto" w:fill="FFFFFF"/>
        <w:ind w:left="32"/>
        <w:jc w:val="both"/>
        <w:rPr>
          <w:sz w:val="24"/>
          <w:szCs w:val="24"/>
        </w:rPr>
      </w:pPr>
      <w:r w:rsidRPr="001178FA">
        <w:rPr>
          <w:b/>
          <w:sz w:val="24"/>
          <w:szCs w:val="24"/>
        </w:rPr>
        <w:t>Список рекомендуемой литературы для детей и родителей</w:t>
      </w:r>
      <w:r w:rsidRPr="001178FA">
        <w:rPr>
          <w:sz w:val="24"/>
          <w:szCs w:val="24"/>
        </w:rPr>
        <w:t xml:space="preserve"> </w:t>
      </w:r>
    </w:p>
    <w:p w:rsidR="00B1167C" w:rsidRDefault="00B1167C" w:rsidP="00B1167C">
      <w:pPr>
        <w:shd w:val="clear" w:color="auto" w:fill="FFFFFF"/>
        <w:ind w:left="32"/>
        <w:jc w:val="both"/>
        <w:rPr>
          <w:sz w:val="24"/>
          <w:szCs w:val="24"/>
        </w:rPr>
      </w:pPr>
      <w:r w:rsidRPr="001178FA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1178FA">
        <w:rPr>
          <w:sz w:val="24"/>
          <w:szCs w:val="24"/>
        </w:rPr>
        <w:t xml:space="preserve"> </w:t>
      </w:r>
      <w:proofErr w:type="spellStart"/>
      <w:r w:rsidRPr="001178FA">
        <w:rPr>
          <w:sz w:val="24"/>
          <w:szCs w:val="24"/>
        </w:rPr>
        <w:t>Виленский</w:t>
      </w:r>
      <w:proofErr w:type="spellEnd"/>
      <w:r w:rsidRPr="001178FA">
        <w:rPr>
          <w:sz w:val="24"/>
          <w:szCs w:val="24"/>
        </w:rPr>
        <w:t xml:space="preserve"> М.Я. Физическая культура учебник 5-6-7 классы. М.,2002. </w:t>
      </w:r>
    </w:p>
    <w:p w:rsidR="00B1167C" w:rsidRPr="00AF1994" w:rsidRDefault="00B1167C" w:rsidP="00B1167C">
      <w:pPr>
        <w:shd w:val="clear" w:color="auto" w:fill="FFFFFF"/>
        <w:ind w:left="32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1178FA">
        <w:rPr>
          <w:sz w:val="24"/>
          <w:szCs w:val="24"/>
        </w:rPr>
        <w:t>. Горячев Л.В. «С мячом навсегда»</w:t>
      </w:r>
      <w:proofErr w:type="gramStart"/>
      <w:r w:rsidRPr="001178FA">
        <w:rPr>
          <w:sz w:val="24"/>
          <w:szCs w:val="24"/>
        </w:rPr>
        <w:t>.М</w:t>
      </w:r>
      <w:proofErr w:type="gramEnd"/>
      <w:r w:rsidRPr="001178FA">
        <w:rPr>
          <w:sz w:val="24"/>
          <w:szCs w:val="24"/>
        </w:rPr>
        <w:t xml:space="preserve">., 2001. </w:t>
      </w:r>
    </w:p>
    <w:p w:rsidR="00D90B67" w:rsidRDefault="00D90B67"/>
    <w:sectPr w:rsidR="00D90B67" w:rsidSect="00FF184D">
      <w:footerReference w:type="even" r:id="rId12"/>
      <w:footerReference w:type="defaul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DC8" w:rsidRDefault="000E596B">
    <w:pPr>
      <w:tabs>
        <w:tab w:val="center" w:pos="4678"/>
      </w:tabs>
      <w:spacing w:line="259" w:lineRule="auto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4D5601">
      <w:rPr>
        <w:noProof/>
        <w:sz w:val="24"/>
      </w:rPr>
      <w:t>38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DC8" w:rsidRDefault="000E596B">
    <w:pPr>
      <w:tabs>
        <w:tab w:val="center" w:pos="4678"/>
      </w:tabs>
      <w:spacing w:line="259" w:lineRule="auto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0E596B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DC8" w:rsidRDefault="000E596B">
    <w:pPr>
      <w:tabs>
        <w:tab w:val="center" w:pos="4678"/>
      </w:tabs>
      <w:spacing w:line="259" w:lineRule="auto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DC8" w:rsidRDefault="000E596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50DC8" w:rsidRDefault="000E596B">
    <w:pPr>
      <w:pStyle w:val="a6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DC8" w:rsidRDefault="000E596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28</w:t>
    </w:r>
    <w:r>
      <w:rPr>
        <w:rStyle w:val="a8"/>
      </w:rPr>
      <w:fldChar w:fldCharType="end"/>
    </w:r>
  </w:p>
  <w:p w:rsidR="00450DC8" w:rsidRDefault="000E596B">
    <w:pPr>
      <w:pStyle w:val="a6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DC8" w:rsidRDefault="000E596B">
    <w:pPr>
      <w:spacing w:line="259" w:lineRule="auto"/>
    </w:pPr>
    <w:r>
      <w:t xml:space="preserve">-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DC8" w:rsidRDefault="000E596B">
    <w:pPr>
      <w:spacing w:after="160" w:line="259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DC8" w:rsidRDefault="000E596B">
    <w:pPr>
      <w:spacing w:line="259" w:lineRule="auto"/>
    </w:pPr>
    <w:r>
      <w:t xml:space="preserve">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4BFB"/>
    <w:multiLevelType w:val="hybridMultilevel"/>
    <w:tmpl w:val="16C04BA0"/>
    <w:lvl w:ilvl="0" w:tplc="DDA47D1C">
      <w:start w:val="7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4208BF"/>
    <w:multiLevelType w:val="hybridMultilevel"/>
    <w:tmpl w:val="F05C9792"/>
    <w:lvl w:ilvl="0" w:tplc="75AE06B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6DB7ED8"/>
    <w:multiLevelType w:val="hybridMultilevel"/>
    <w:tmpl w:val="16C04BA0"/>
    <w:lvl w:ilvl="0" w:tplc="DDA47D1C">
      <w:start w:val="7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FD7E6D"/>
    <w:multiLevelType w:val="hybridMultilevel"/>
    <w:tmpl w:val="A32AE964"/>
    <w:lvl w:ilvl="0" w:tplc="B25859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E362B"/>
    <w:multiLevelType w:val="hybridMultilevel"/>
    <w:tmpl w:val="C914B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B7CFA"/>
    <w:multiLevelType w:val="hybridMultilevel"/>
    <w:tmpl w:val="16C04BA0"/>
    <w:lvl w:ilvl="0" w:tplc="DDA47D1C">
      <w:start w:val="7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005920"/>
    <w:multiLevelType w:val="hybridMultilevel"/>
    <w:tmpl w:val="F0602AC0"/>
    <w:lvl w:ilvl="0" w:tplc="3E409A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70FE4"/>
    <w:multiLevelType w:val="hybridMultilevel"/>
    <w:tmpl w:val="7E6EE5B0"/>
    <w:lvl w:ilvl="0" w:tplc="95DA42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939F4"/>
    <w:multiLevelType w:val="hybridMultilevel"/>
    <w:tmpl w:val="F580EFAE"/>
    <w:lvl w:ilvl="0" w:tplc="2A2C2B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7B33FF"/>
    <w:multiLevelType w:val="hybridMultilevel"/>
    <w:tmpl w:val="0272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5430B"/>
    <w:multiLevelType w:val="hybridMultilevel"/>
    <w:tmpl w:val="1FF2094E"/>
    <w:lvl w:ilvl="0" w:tplc="749E30F2">
      <w:start w:val="6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86961"/>
    <w:multiLevelType w:val="hybridMultilevel"/>
    <w:tmpl w:val="F0CAF7F4"/>
    <w:lvl w:ilvl="0" w:tplc="00507DD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A6792E"/>
    <w:multiLevelType w:val="hybridMultilevel"/>
    <w:tmpl w:val="F05C9792"/>
    <w:lvl w:ilvl="0" w:tplc="75AE06B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51F27D14"/>
    <w:multiLevelType w:val="hybridMultilevel"/>
    <w:tmpl w:val="7FA4499E"/>
    <w:lvl w:ilvl="0" w:tplc="7096B350">
      <w:start w:val="5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1C1CFA"/>
    <w:multiLevelType w:val="hybridMultilevel"/>
    <w:tmpl w:val="363E459E"/>
    <w:lvl w:ilvl="0" w:tplc="42CA976E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60C73"/>
    <w:multiLevelType w:val="multilevel"/>
    <w:tmpl w:val="7FC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D1732A"/>
    <w:multiLevelType w:val="hybridMultilevel"/>
    <w:tmpl w:val="F580EFAE"/>
    <w:lvl w:ilvl="0" w:tplc="2A2C2B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80650"/>
    <w:multiLevelType w:val="multilevel"/>
    <w:tmpl w:val="DC58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C22CBD"/>
    <w:multiLevelType w:val="hybridMultilevel"/>
    <w:tmpl w:val="971221F6"/>
    <w:lvl w:ilvl="0" w:tplc="F8686FC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111111"/>
      </w:rPr>
    </w:lvl>
    <w:lvl w:ilvl="1" w:tplc="536CC8F4">
      <w:start w:val="6"/>
      <w:numFmt w:val="bullet"/>
      <w:lvlText w:val="·"/>
      <w:lvlJc w:val="left"/>
      <w:pPr>
        <w:ind w:left="1789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99D4C0A"/>
    <w:multiLevelType w:val="hybridMultilevel"/>
    <w:tmpl w:val="C562DAF8"/>
    <w:lvl w:ilvl="0" w:tplc="924A9E4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0">
    <w:nsid w:val="7C4254C8"/>
    <w:multiLevelType w:val="hybridMultilevel"/>
    <w:tmpl w:val="63067CDA"/>
    <w:lvl w:ilvl="0" w:tplc="111A7C2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20"/>
  </w:num>
  <w:num w:numId="5">
    <w:abstractNumId w:val="3"/>
  </w:num>
  <w:num w:numId="6">
    <w:abstractNumId w:val="16"/>
  </w:num>
  <w:num w:numId="7">
    <w:abstractNumId w:val="14"/>
  </w:num>
  <w:num w:numId="8">
    <w:abstractNumId w:val="10"/>
  </w:num>
  <w:num w:numId="9">
    <w:abstractNumId w:val="7"/>
  </w:num>
  <w:num w:numId="10">
    <w:abstractNumId w:val="11"/>
  </w:num>
  <w:num w:numId="11">
    <w:abstractNumId w:val="9"/>
  </w:num>
  <w:num w:numId="12">
    <w:abstractNumId w:val="5"/>
  </w:num>
  <w:num w:numId="13">
    <w:abstractNumId w:val="1"/>
  </w:num>
  <w:num w:numId="14">
    <w:abstractNumId w:val="13"/>
  </w:num>
  <w:num w:numId="15">
    <w:abstractNumId w:val="8"/>
  </w:num>
  <w:num w:numId="16">
    <w:abstractNumId w:val="0"/>
  </w:num>
  <w:num w:numId="17">
    <w:abstractNumId w:val="2"/>
  </w:num>
  <w:num w:numId="18">
    <w:abstractNumId w:val="19"/>
  </w:num>
  <w:num w:numId="19">
    <w:abstractNumId w:val="18"/>
  </w:num>
  <w:num w:numId="20">
    <w:abstractNumId w:val="1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167C"/>
    <w:rsid w:val="000E596B"/>
    <w:rsid w:val="00B1167C"/>
    <w:rsid w:val="00D90B67"/>
    <w:rsid w:val="00E9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7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1167C"/>
    <w:pPr>
      <w:keepNext/>
      <w:keepLines/>
      <w:spacing w:after="0" w:line="259" w:lineRule="auto"/>
      <w:ind w:left="10" w:right="1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1167C"/>
    <w:pPr>
      <w:keepNext/>
      <w:keepLines/>
      <w:spacing w:after="0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1167C"/>
    <w:pPr>
      <w:keepNext/>
      <w:overflowPunct/>
      <w:autoSpaceDE/>
      <w:autoSpaceDN/>
      <w:adjustRightInd/>
      <w:jc w:val="center"/>
      <w:outlineLvl w:val="2"/>
    </w:pPr>
    <w:rPr>
      <w:rFonts w:eastAsia="Arial Unicode MS"/>
      <w:caps/>
      <w:sz w:val="32"/>
      <w:lang/>
    </w:rPr>
  </w:style>
  <w:style w:type="paragraph" w:styleId="6">
    <w:name w:val="heading 6"/>
    <w:basedOn w:val="a"/>
    <w:next w:val="a"/>
    <w:link w:val="60"/>
    <w:qFormat/>
    <w:rsid w:val="00B1167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67C"/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167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167C"/>
    <w:rPr>
      <w:rFonts w:ascii="Times New Roman" w:eastAsia="Arial Unicode MS" w:hAnsi="Times New Roman" w:cs="Times New Roman"/>
      <w:caps/>
      <w:sz w:val="32"/>
      <w:szCs w:val="20"/>
      <w:lang/>
    </w:rPr>
  </w:style>
  <w:style w:type="character" w:customStyle="1" w:styleId="60">
    <w:name w:val="Заголовок 6 Знак"/>
    <w:basedOn w:val="a0"/>
    <w:link w:val="6"/>
    <w:rsid w:val="00B1167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B1167C"/>
    <w:pPr>
      <w:overflowPunct/>
      <w:autoSpaceDE/>
      <w:autoSpaceDN/>
      <w:adjustRightInd/>
      <w:jc w:val="center"/>
    </w:pPr>
    <w:rPr>
      <w:caps/>
      <w:sz w:val="24"/>
    </w:rPr>
  </w:style>
  <w:style w:type="character" w:customStyle="1" w:styleId="a4">
    <w:name w:val="Основной текст Знак"/>
    <w:basedOn w:val="a0"/>
    <w:link w:val="a3"/>
    <w:rsid w:val="00B1167C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character" w:styleId="a5">
    <w:name w:val="Hyperlink"/>
    <w:rsid w:val="00B1167C"/>
    <w:rPr>
      <w:color w:val="0563C1"/>
      <w:u w:val="single"/>
    </w:rPr>
  </w:style>
  <w:style w:type="paragraph" w:customStyle="1" w:styleId="ConsNonformat">
    <w:name w:val="ConsNonformat"/>
    <w:rsid w:val="00B1167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B116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11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B1167C"/>
  </w:style>
  <w:style w:type="paragraph" w:styleId="a9">
    <w:name w:val="Balloon Text"/>
    <w:basedOn w:val="a"/>
    <w:link w:val="aa"/>
    <w:semiHidden/>
    <w:rsid w:val="00B116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B1167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">
    <w:name w:val="TableGrid"/>
    <w:rsid w:val="00B116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B1167C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table" w:styleId="ac">
    <w:name w:val="Table Grid"/>
    <w:basedOn w:val="a1"/>
    <w:uiPriority w:val="59"/>
    <w:rsid w:val="00B1167C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">
    <w:name w:val="msonormal_mailru_css_attribute_postfix_mailru_css_attribute_postfix"/>
    <w:basedOn w:val="a"/>
    <w:rsid w:val="00B1167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B1167C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B1167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21">
    <w:name w:val="Сетка таблицы2"/>
    <w:basedOn w:val="a1"/>
    <w:uiPriority w:val="59"/>
    <w:rsid w:val="00B1167C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6890</Words>
  <Characters>39274</Characters>
  <Application>Microsoft Office Word</Application>
  <DocSecurity>0</DocSecurity>
  <Lines>327</Lines>
  <Paragraphs>92</Paragraphs>
  <ScaleCrop>false</ScaleCrop>
  <Company/>
  <LinksUpToDate>false</LinksUpToDate>
  <CharactersWithSpaces>46072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5</cp:revision>
  <dcterms:created xsi:type="dcterms:W3CDTF">2024-03-06T09:02:00Z</dcterms:created>
  <dcterms:modified xsi:type="dcterms:W3CDTF">2024-03-06T11:47:00Z</dcterms:modified>
</cp:coreProperties>
</file>